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C28BC" w14:textId="62CE929A" w:rsidR="001F4B20" w:rsidRPr="00376830" w:rsidRDefault="001F4B20" w:rsidP="001F4B20">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Pr="00376830">
        <w:rPr>
          <w:rFonts w:cs="Arial"/>
          <w:sz w:val="24"/>
          <w:szCs w:val="24"/>
        </w:rPr>
        <w:tab/>
      </w:r>
      <w:r w:rsidRPr="00376830">
        <w:rPr>
          <w:rFonts w:cs="Arial"/>
          <w:sz w:val="24"/>
          <w:szCs w:val="24"/>
        </w:rPr>
        <w:tab/>
      </w:r>
      <w:r w:rsidR="0028606D" w:rsidRPr="0028606D">
        <w:rPr>
          <w:rFonts w:cs="Arial"/>
          <w:sz w:val="24"/>
          <w:szCs w:val="24"/>
        </w:rPr>
        <w:t>R4-2311327</w:t>
      </w:r>
    </w:p>
    <w:p w14:paraId="7853A237" w14:textId="77777777" w:rsidR="001F4B20" w:rsidRPr="00376830" w:rsidRDefault="001F4B20" w:rsidP="001F4B2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376830">
        <w:rPr>
          <w:rFonts w:eastAsia="SimSun" w:cs="Arial"/>
          <w:sz w:val="24"/>
          <w:szCs w:val="24"/>
        </w:rPr>
        <w:t xml:space="preserve">, </w:t>
      </w:r>
      <w:r>
        <w:rPr>
          <w:rFonts w:eastAsia="SimSun" w:cs="Arial"/>
          <w:sz w:val="24"/>
          <w:szCs w:val="24"/>
        </w:rPr>
        <w:t>France</w:t>
      </w:r>
      <w:r w:rsidRPr="00376830">
        <w:rPr>
          <w:rFonts w:eastAsia="SimSun" w:cs="Arial"/>
          <w:sz w:val="24"/>
          <w:szCs w:val="24"/>
        </w:rPr>
        <w:t xml:space="preserve">, </w:t>
      </w:r>
      <w:r>
        <w:rPr>
          <w:rFonts w:eastAsia="SimSun" w:cs="Arial"/>
          <w:sz w:val="24"/>
          <w:szCs w:val="24"/>
        </w:rPr>
        <w:t>August</w:t>
      </w:r>
      <w:r w:rsidRPr="00376830">
        <w:rPr>
          <w:rFonts w:eastAsia="SimSun" w:cs="Arial"/>
          <w:sz w:val="24"/>
          <w:szCs w:val="24"/>
        </w:rPr>
        <w:t xml:space="preserve"> 2</w:t>
      </w:r>
      <w:r>
        <w:rPr>
          <w:rFonts w:eastAsia="SimSun" w:cs="Arial"/>
          <w:sz w:val="24"/>
          <w:szCs w:val="24"/>
        </w:rPr>
        <w:t>1</w:t>
      </w:r>
      <w:r w:rsidRPr="00376830">
        <w:rPr>
          <w:rFonts w:eastAsia="SimSun" w:cs="Arial"/>
          <w:sz w:val="24"/>
          <w:szCs w:val="24"/>
        </w:rPr>
        <w:t xml:space="preserve"> – </w:t>
      </w:r>
      <w:r>
        <w:rPr>
          <w:rFonts w:eastAsia="SimSun" w:cs="Arial"/>
          <w:sz w:val="24"/>
          <w:szCs w:val="24"/>
        </w:rPr>
        <w:t>August</w:t>
      </w:r>
      <w:r w:rsidRPr="00376830">
        <w:rPr>
          <w:rFonts w:eastAsia="SimSun" w:cs="Arial"/>
          <w:sz w:val="24"/>
          <w:szCs w:val="24"/>
        </w:rPr>
        <w:t xml:space="preserve"> 2</w:t>
      </w:r>
      <w:r>
        <w:rPr>
          <w:rFonts w:eastAsia="SimSun" w:cs="Arial"/>
          <w:sz w:val="24"/>
          <w:szCs w:val="24"/>
        </w:rPr>
        <w:t>5</w:t>
      </w:r>
      <w:r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4666601D"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E83AD1">
        <w:rPr>
          <w:rFonts w:ascii="Arial" w:hAnsi="Arial" w:cs="Arial"/>
          <w:b/>
          <w:sz w:val="22"/>
          <w:szCs w:val="22"/>
        </w:rPr>
        <w:t>8</w:t>
      </w:r>
      <w:r w:rsidR="008A35F4">
        <w:rPr>
          <w:rFonts w:ascii="Arial" w:hAnsi="Arial" w:cs="Arial"/>
          <w:b/>
          <w:sz w:val="22"/>
          <w:szCs w:val="22"/>
        </w:rPr>
        <w:t>.</w:t>
      </w:r>
      <w:r w:rsidR="001F4B20">
        <w:rPr>
          <w:rFonts w:ascii="Arial" w:hAnsi="Arial" w:cs="Arial"/>
          <w:b/>
          <w:sz w:val="22"/>
          <w:szCs w:val="22"/>
        </w:rPr>
        <w:t>34</w:t>
      </w:r>
      <w:r w:rsidR="0085538E">
        <w:rPr>
          <w:rFonts w:ascii="Arial" w:hAnsi="Arial" w:cs="Arial"/>
          <w:b/>
          <w:sz w:val="22"/>
          <w:szCs w:val="22"/>
        </w:rPr>
        <w:t>.</w:t>
      </w:r>
      <w:r w:rsidR="00E83AD1">
        <w:rPr>
          <w:rFonts w:ascii="Arial" w:hAnsi="Arial" w:cs="Arial"/>
          <w:b/>
          <w:sz w:val="22"/>
          <w:szCs w:val="22"/>
        </w:rPr>
        <w:t>4</w:t>
      </w:r>
      <w:r w:rsidR="001F4B20">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93E3DCE"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F4B20" w:rsidRPr="001F4B20">
        <w:rPr>
          <w:rFonts w:ascii="Arial" w:hAnsi="Arial" w:cs="Arial"/>
          <w:b/>
          <w:sz w:val="22"/>
          <w:szCs w:val="22"/>
        </w:rPr>
        <w:t xml:space="preserve">On SSB-less </w:t>
      </w:r>
      <w:proofErr w:type="spellStart"/>
      <w:r w:rsidR="001F4B20" w:rsidRPr="001F4B20">
        <w:rPr>
          <w:rFonts w:ascii="Arial" w:hAnsi="Arial" w:cs="Arial"/>
          <w:b/>
          <w:sz w:val="22"/>
          <w:szCs w:val="22"/>
        </w:rPr>
        <w:t>SCell</w:t>
      </w:r>
      <w:proofErr w:type="spellEnd"/>
      <w:r w:rsidR="001F4B20" w:rsidRPr="001F4B20">
        <w:rPr>
          <w:rFonts w:ascii="Arial" w:hAnsi="Arial" w:cs="Arial"/>
          <w:b/>
          <w:sz w:val="22"/>
          <w:szCs w:val="22"/>
        </w:rPr>
        <w:t xml:space="preserve"> operation for NE</w:t>
      </w:r>
      <w:r w:rsidR="001F4B20">
        <w:rPr>
          <w:rFonts w:ascii="Arial" w:hAnsi="Arial" w:cs="Arial"/>
          <w:b/>
          <w:sz w:val="22"/>
          <w:szCs w:val="22"/>
        </w:rPr>
        <w:t>S</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EE351A7" w14:textId="4F3E4D56" w:rsidR="00B00E46" w:rsidRDefault="00BD1782" w:rsidP="00B06DCC">
      <w:pPr>
        <w:spacing w:after="120"/>
        <w:jc w:val="both"/>
      </w:pPr>
      <w:r>
        <w:t xml:space="preserve">In last </w:t>
      </w:r>
      <w:r w:rsidR="00E83AD1">
        <w:t>RAN4#</w:t>
      </w:r>
      <w:r w:rsidR="001F4B20">
        <w:t>107</w:t>
      </w:r>
      <w:r>
        <w:t xml:space="preserve"> meeting, the </w:t>
      </w:r>
      <w:r w:rsidR="00E83AD1">
        <w:t>WF</w:t>
      </w:r>
      <w:r>
        <w:t xml:space="preserve"> for NES has been agreed in [1]</w:t>
      </w:r>
      <w:r w:rsidR="00F63A1B">
        <w:t>.</w:t>
      </w:r>
      <w:r>
        <w:t xml:space="preserve"> </w:t>
      </w:r>
      <w:r w:rsidR="00E83AD1">
        <w:t>There are still some opens issues for further discussion</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the RRM impact for NES feature.</w:t>
      </w:r>
    </w:p>
    <w:p w14:paraId="382294A4" w14:textId="50C5090B" w:rsidR="00B00E46" w:rsidRDefault="00B00E46" w:rsidP="00B06DCC">
      <w:pPr>
        <w:spacing w:after="120"/>
        <w:jc w:val="both"/>
      </w:pPr>
      <w:r>
        <w:t>RAN2 also had some agreement in last meeting:</w:t>
      </w:r>
    </w:p>
    <w:tbl>
      <w:tblPr>
        <w:tblStyle w:val="TableGrid"/>
        <w:tblW w:w="0" w:type="auto"/>
        <w:tblLook w:val="04A0" w:firstRow="1" w:lastRow="0" w:firstColumn="1" w:lastColumn="0" w:noHBand="0" w:noVBand="1"/>
      </w:tblPr>
      <w:tblGrid>
        <w:gridCol w:w="9629"/>
      </w:tblGrid>
      <w:tr w:rsidR="00B00E46" w14:paraId="1B93146C" w14:textId="77777777" w:rsidTr="00B00E46">
        <w:tc>
          <w:tcPr>
            <w:tcW w:w="9629" w:type="dxa"/>
          </w:tcPr>
          <w:p w14:paraId="1A85A545" w14:textId="77777777" w:rsidR="00B00E46" w:rsidRPr="00B00E46" w:rsidRDefault="00B00E46" w:rsidP="00B00E46">
            <w:pPr>
              <w:jc w:val="both"/>
              <w:rPr>
                <w:sz w:val="20"/>
                <w:szCs w:val="20"/>
              </w:rPr>
            </w:pPr>
            <w:r w:rsidRPr="00B00E46">
              <w:rPr>
                <w:sz w:val="20"/>
                <w:szCs w:val="20"/>
              </w:rPr>
              <w:t>Agreements:</w:t>
            </w:r>
          </w:p>
          <w:p w14:paraId="14220762" w14:textId="77777777" w:rsidR="00B00E46" w:rsidRPr="00B00E46" w:rsidRDefault="00B00E46" w:rsidP="00B00E46">
            <w:pPr>
              <w:jc w:val="both"/>
              <w:rPr>
                <w:sz w:val="20"/>
                <w:szCs w:val="20"/>
              </w:rPr>
            </w:pPr>
            <w:r w:rsidRPr="00B00E46">
              <w:rPr>
                <w:sz w:val="20"/>
                <w:szCs w:val="20"/>
              </w:rPr>
              <w:t>1.</w:t>
            </w:r>
            <w:r w:rsidRPr="00B00E46">
              <w:rPr>
                <w:sz w:val="20"/>
                <w:szCs w:val="20"/>
              </w:rPr>
              <w:tab/>
              <w:t xml:space="preserve">If RAN4 conclude SSB-less </w:t>
            </w:r>
            <w:proofErr w:type="spellStart"/>
            <w:r w:rsidRPr="00B00E46">
              <w:rPr>
                <w:sz w:val="20"/>
                <w:szCs w:val="20"/>
              </w:rPr>
              <w:t>SCell</w:t>
            </w:r>
            <w:proofErr w:type="spellEnd"/>
            <w:r w:rsidRPr="00B00E46">
              <w:rPr>
                <w:sz w:val="20"/>
                <w:szCs w:val="20"/>
              </w:rPr>
              <w:t xml:space="preserve"> for inter-band CA for FR1 and co-located cells is feasible, the signaling of intra-band CA (including RRC change on timing of SSB-less </w:t>
            </w:r>
            <w:proofErr w:type="spellStart"/>
            <w:r w:rsidRPr="00B00E46">
              <w:rPr>
                <w:sz w:val="20"/>
                <w:szCs w:val="20"/>
              </w:rPr>
              <w:t>SCell</w:t>
            </w:r>
            <w:proofErr w:type="spellEnd"/>
            <w:r w:rsidRPr="00B00E46">
              <w:rPr>
                <w:sz w:val="20"/>
                <w:szCs w:val="20"/>
              </w:rPr>
              <w:t xml:space="preserve"> and capability signaling) can be considered as its baseline. Whether other new signaling is required depends on RAN4 input.</w:t>
            </w:r>
          </w:p>
          <w:p w14:paraId="788200BB" w14:textId="750ED08B" w:rsidR="00B00E46" w:rsidRPr="00B00E46" w:rsidRDefault="00B00E46" w:rsidP="00B00E46">
            <w:pPr>
              <w:jc w:val="both"/>
              <w:rPr>
                <w:sz w:val="20"/>
                <w:szCs w:val="20"/>
              </w:rPr>
            </w:pPr>
            <w:r w:rsidRPr="00B00E46">
              <w:rPr>
                <w:sz w:val="20"/>
                <w:szCs w:val="20"/>
              </w:rPr>
              <w:t>2.</w:t>
            </w:r>
            <w:r w:rsidRPr="00B00E46">
              <w:rPr>
                <w:sz w:val="20"/>
                <w:szCs w:val="20"/>
              </w:rPr>
              <w:tab/>
              <w:t>If RAN4 concludes it is feasible, RAN2 can further work on at least the following specification impacts:</w:t>
            </w:r>
          </w:p>
          <w:p w14:paraId="2E6306BD" w14:textId="77777777" w:rsidR="00B00E46" w:rsidRPr="00B00E46" w:rsidRDefault="00B00E46" w:rsidP="00B00E46">
            <w:pPr>
              <w:jc w:val="both"/>
              <w:rPr>
                <w:sz w:val="20"/>
                <w:szCs w:val="20"/>
              </w:rPr>
            </w:pPr>
            <w:r w:rsidRPr="00B00E46">
              <w:rPr>
                <w:sz w:val="20"/>
                <w:szCs w:val="20"/>
              </w:rPr>
              <w:t>-</w:t>
            </w:r>
            <w:r w:rsidRPr="00B00E46">
              <w:rPr>
                <w:sz w:val="20"/>
                <w:szCs w:val="20"/>
              </w:rPr>
              <w:tab/>
              <w:t xml:space="preserve">RRC configuration of the frequency of the SSB to be used for the UE to obtain the timing reference for the inter-band </w:t>
            </w:r>
            <w:proofErr w:type="spellStart"/>
            <w:r w:rsidRPr="00B00E46">
              <w:rPr>
                <w:sz w:val="20"/>
                <w:szCs w:val="20"/>
              </w:rPr>
              <w:t>SCell</w:t>
            </w:r>
            <w:proofErr w:type="spellEnd"/>
            <w:r w:rsidRPr="00B00E46">
              <w:rPr>
                <w:sz w:val="20"/>
                <w:szCs w:val="20"/>
              </w:rPr>
              <w:t>.</w:t>
            </w:r>
          </w:p>
          <w:p w14:paraId="2AA51E95" w14:textId="28063D6E" w:rsidR="00B00E46" w:rsidRDefault="00B00E46" w:rsidP="00B00E46">
            <w:pPr>
              <w:spacing w:after="0"/>
              <w:jc w:val="both"/>
            </w:pPr>
            <w:r w:rsidRPr="00B00E46">
              <w:rPr>
                <w:sz w:val="20"/>
                <w:szCs w:val="20"/>
              </w:rPr>
              <w:t>-</w:t>
            </w:r>
            <w:r w:rsidRPr="00B00E46">
              <w:rPr>
                <w:sz w:val="20"/>
                <w:szCs w:val="20"/>
              </w:rPr>
              <w:tab/>
              <w:t xml:space="preserve">UE capability reporting to indicate whether UE supports configuration of inter-band </w:t>
            </w:r>
            <w:proofErr w:type="spellStart"/>
            <w:r w:rsidRPr="00B00E46">
              <w:rPr>
                <w:sz w:val="20"/>
                <w:szCs w:val="20"/>
              </w:rPr>
              <w:t>SCell</w:t>
            </w:r>
            <w:proofErr w:type="spellEnd"/>
            <w:r w:rsidRPr="00B00E46">
              <w:rPr>
                <w:sz w:val="20"/>
                <w:szCs w:val="20"/>
              </w:rPr>
              <w:t xml:space="preserve"> that does not transmit SS/PBCH block.</w:t>
            </w:r>
          </w:p>
        </w:tc>
      </w:tr>
    </w:tbl>
    <w:p w14:paraId="32E5B1E9" w14:textId="77777777" w:rsidR="00B00E46" w:rsidRDefault="00B00E46" w:rsidP="00B06DCC">
      <w:pPr>
        <w:spacing w:after="120"/>
        <w:jc w:val="both"/>
      </w:pPr>
    </w:p>
    <w:p w14:paraId="7ADE0A8D" w14:textId="74EE2BAB" w:rsidR="003D5E81" w:rsidRDefault="00F63A1B" w:rsidP="003D5E81">
      <w:pPr>
        <w:pStyle w:val="Heading1"/>
        <w:numPr>
          <w:ilvl w:val="0"/>
          <w:numId w:val="10"/>
        </w:numPr>
        <w:pBdr>
          <w:top w:val="single" w:sz="12" w:space="2" w:color="auto"/>
        </w:pBdr>
        <w:jc w:val="both"/>
        <w:rPr>
          <w:sz w:val="32"/>
        </w:rPr>
      </w:pPr>
      <w:r>
        <w:rPr>
          <w:sz w:val="32"/>
        </w:rPr>
        <w:t>Discussion</w:t>
      </w:r>
    </w:p>
    <w:p w14:paraId="20F30D22" w14:textId="77777777" w:rsidR="00B00E46" w:rsidRDefault="00B00E46" w:rsidP="00B00E46">
      <w:pPr>
        <w:rPr>
          <w:b/>
          <w:u w:val="single"/>
        </w:rPr>
      </w:pPr>
      <w:r w:rsidRPr="00DE61ED">
        <w:rPr>
          <w:b/>
          <w:u w:val="single"/>
        </w:rPr>
        <w:t>Issue 1-1-1/2/3: Scenario 1 / 2 / 2a</w:t>
      </w:r>
    </w:p>
    <w:p w14:paraId="25D56AF9" w14:textId="77777777" w:rsidR="00B00E46" w:rsidRPr="00AA7D8D" w:rsidRDefault="00B00E46" w:rsidP="00B00E46">
      <w:pPr>
        <w:rPr>
          <w:b/>
          <w:u w:val="single"/>
        </w:rPr>
      </w:pPr>
    </w:p>
    <w:p w14:paraId="60547458" w14:textId="7D3601EA" w:rsidR="00FB6A92" w:rsidRPr="009167B8" w:rsidRDefault="00FB6A92" w:rsidP="009167B8">
      <w:pPr>
        <w:spacing w:after="120"/>
        <w:jc w:val="both"/>
      </w:pPr>
      <w:r w:rsidRPr="009167B8">
        <w:t>The agreement and remaining issues from last meeting are as followings:</w:t>
      </w:r>
    </w:p>
    <w:tbl>
      <w:tblPr>
        <w:tblStyle w:val="TableGrid"/>
        <w:tblW w:w="0" w:type="auto"/>
        <w:tblLook w:val="04A0" w:firstRow="1" w:lastRow="0" w:firstColumn="1" w:lastColumn="0" w:noHBand="0" w:noVBand="1"/>
      </w:tblPr>
      <w:tblGrid>
        <w:gridCol w:w="9629"/>
      </w:tblGrid>
      <w:tr w:rsidR="00FB6A92" w14:paraId="3CECE140" w14:textId="77777777" w:rsidTr="00FB6A92">
        <w:tc>
          <w:tcPr>
            <w:tcW w:w="9629" w:type="dxa"/>
          </w:tcPr>
          <w:p w14:paraId="207F1E49" w14:textId="77777777" w:rsidR="00B00E46" w:rsidRPr="00B00E46" w:rsidRDefault="00B00E46" w:rsidP="00B00E46">
            <w:pPr>
              <w:rPr>
                <w:b/>
                <w:sz w:val="20"/>
                <w:szCs w:val="20"/>
                <w:u w:val="single"/>
              </w:rPr>
            </w:pPr>
            <w:r w:rsidRPr="00B00E46">
              <w:rPr>
                <w:b/>
                <w:sz w:val="20"/>
                <w:szCs w:val="20"/>
                <w:u w:val="single"/>
              </w:rPr>
              <w:t>Issue 1-1-1/2/3: Scenario 1 / 2 / 2a</w:t>
            </w:r>
          </w:p>
          <w:p w14:paraId="47B9904A" w14:textId="77777777" w:rsidR="00B00E46" w:rsidRPr="00B00E46" w:rsidRDefault="00B00E46" w:rsidP="00B00E46">
            <w:pPr>
              <w:pStyle w:val="ListParagraph"/>
              <w:widowControl/>
              <w:numPr>
                <w:ilvl w:val="0"/>
                <w:numId w:val="50"/>
              </w:numPr>
              <w:overflowPunct w:val="0"/>
              <w:autoSpaceDE w:val="0"/>
              <w:autoSpaceDN w:val="0"/>
              <w:adjustRightInd w:val="0"/>
              <w:spacing w:after="0" w:line="240" w:lineRule="auto"/>
              <w:ind w:left="644" w:firstLineChars="0"/>
              <w:rPr>
                <w:bCs/>
                <w:sz w:val="20"/>
                <w:szCs w:val="20"/>
                <w:highlight w:val="green"/>
              </w:rPr>
            </w:pPr>
            <w:r w:rsidRPr="00B00E46">
              <w:rPr>
                <w:bCs/>
                <w:sz w:val="20"/>
                <w:szCs w:val="20"/>
                <w:highlight w:val="green"/>
              </w:rPr>
              <w:t>Agreements</w:t>
            </w:r>
          </w:p>
          <w:p w14:paraId="34E14272" w14:textId="77777777" w:rsidR="00B00E46" w:rsidRPr="00B00E46" w:rsidRDefault="00B00E46" w:rsidP="00B00E46">
            <w:pPr>
              <w:pStyle w:val="ListParagraph"/>
              <w:widowControl/>
              <w:numPr>
                <w:ilvl w:val="1"/>
                <w:numId w:val="50"/>
              </w:numPr>
              <w:overflowPunct w:val="0"/>
              <w:autoSpaceDE w:val="0"/>
              <w:autoSpaceDN w:val="0"/>
              <w:adjustRightInd w:val="0"/>
              <w:spacing w:after="0" w:line="240" w:lineRule="auto"/>
              <w:ind w:firstLineChars="0"/>
              <w:rPr>
                <w:bCs/>
                <w:sz w:val="20"/>
                <w:szCs w:val="20"/>
                <w:highlight w:val="green"/>
              </w:rPr>
            </w:pPr>
            <w:r w:rsidRPr="00B00E46">
              <w:rPr>
                <w:bCs/>
                <w:sz w:val="20"/>
                <w:szCs w:val="20"/>
                <w:highlight w:val="green"/>
              </w:rPr>
              <w:t xml:space="preserve">Continue RAN4 work on the following SSB-less </w:t>
            </w:r>
            <w:proofErr w:type="spellStart"/>
            <w:r w:rsidRPr="00B00E46">
              <w:rPr>
                <w:bCs/>
                <w:sz w:val="20"/>
                <w:szCs w:val="20"/>
                <w:highlight w:val="green"/>
              </w:rPr>
              <w:t>SCell</w:t>
            </w:r>
            <w:proofErr w:type="spellEnd"/>
            <w:r w:rsidRPr="00B00E46">
              <w:rPr>
                <w:bCs/>
                <w:sz w:val="20"/>
                <w:szCs w:val="20"/>
                <w:highlight w:val="green"/>
              </w:rPr>
              <w:t xml:space="preserve"> scenarios</w:t>
            </w:r>
          </w:p>
          <w:p w14:paraId="40BEE7E8" w14:textId="77777777" w:rsidR="00B00E46" w:rsidRPr="00B00E46" w:rsidRDefault="00B00E46" w:rsidP="00B00E46">
            <w:pPr>
              <w:pStyle w:val="ListParagraph"/>
              <w:widowControl/>
              <w:numPr>
                <w:ilvl w:val="2"/>
                <w:numId w:val="50"/>
              </w:numPr>
              <w:overflowPunct w:val="0"/>
              <w:autoSpaceDE w:val="0"/>
              <w:autoSpaceDN w:val="0"/>
              <w:adjustRightInd w:val="0"/>
              <w:spacing w:after="0" w:line="240" w:lineRule="auto"/>
              <w:ind w:firstLineChars="0"/>
              <w:rPr>
                <w:bCs/>
                <w:sz w:val="20"/>
                <w:szCs w:val="20"/>
                <w:highlight w:val="green"/>
              </w:rPr>
            </w:pPr>
            <w:r w:rsidRPr="00B00E46">
              <w:rPr>
                <w:bCs/>
                <w:sz w:val="20"/>
                <w:szCs w:val="20"/>
                <w:highlight w:val="green"/>
              </w:rPr>
              <w:t xml:space="preserve">Scenario 1: </w:t>
            </w:r>
            <w:proofErr w:type="spellStart"/>
            <w:r w:rsidRPr="00B00E46">
              <w:rPr>
                <w:bCs/>
                <w:sz w:val="20"/>
                <w:szCs w:val="20"/>
                <w:highlight w:val="green"/>
              </w:rPr>
              <w:t>SCell</w:t>
            </w:r>
            <w:proofErr w:type="spellEnd"/>
            <w:r w:rsidRPr="00B00E46">
              <w:rPr>
                <w:bCs/>
                <w:sz w:val="20"/>
                <w:szCs w:val="20"/>
                <w:highlight w:val="green"/>
              </w:rPr>
              <w:t xml:space="preserve"> without SSB transmission and with TRS transmission</w:t>
            </w:r>
          </w:p>
          <w:p w14:paraId="76D3769C" w14:textId="77777777" w:rsidR="00B00E46" w:rsidRPr="00B00E46" w:rsidRDefault="00B00E46" w:rsidP="00B00E46">
            <w:pPr>
              <w:pStyle w:val="ListParagraph"/>
              <w:widowControl/>
              <w:numPr>
                <w:ilvl w:val="2"/>
                <w:numId w:val="50"/>
              </w:numPr>
              <w:overflowPunct w:val="0"/>
              <w:autoSpaceDE w:val="0"/>
              <w:autoSpaceDN w:val="0"/>
              <w:adjustRightInd w:val="0"/>
              <w:spacing w:after="0" w:line="240" w:lineRule="auto"/>
              <w:ind w:firstLineChars="0"/>
              <w:rPr>
                <w:bCs/>
                <w:sz w:val="20"/>
                <w:szCs w:val="20"/>
                <w:highlight w:val="green"/>
              </w:rPr>
            </w:pPr>
            <w:r w:rsidRPr="00B00E46">
              <w:rPr>
                <w:bCs/>
                <w:sz w:val="20"/>
                <w:szCs w:val="20"/>
                <w:highlight w:val="green"/>
              </w:rPr>
              <w:t xml:space="preserve">Scenario 2a: </w:t>
            </w:r>
            <w:proofErr w:type="spellStart"/>
            <w:r w:rsidRPr="00B00E46">
              <w:rPr>
                <w:bCs/>
                <w:sz w:val="20"/>
                <w:szCs w:val="20"/>
                <w:highlight w:val="green"/>
              </w:rPr>
              <w:t>SCell</w:t>
            </w:r>
            <w:proofErr w:type="spellEnd"/>
            <w:r w:rsidRPr="00B00E46">
              <w:rPr>
                <w:bCs/>
                <w:sz w:val="20"/>
                <w:szCs w:val="20"/>
                <w:highlight w:val="green"/>
              </w:rPr>
              <w:t xml:space="preserve"> without SSB transmission and without any other DL transmissions, but with UL reception at the NW side</w:t>
            </w:r>
          </w:p>
          <w:p w14:paraId="297A3BE1" w14:textId="77777777" w:rsidR="00B00E46" w:rsidRPr="00B00E46" w:rsidRDefault="00B00E46" w:rsidP="00B00E46">
            <w:pPr>
              <w:pStyle w:val="ListParagraph"/>
              <w:widowControl/>
              <w:numPr>
                <w:ilvl w:val="3"/>
                <w:numId w:val="50"/>
              </w:numPr>
              <w:overflowPunct w:val="0"/>
              <w:autoSpaceDE w:val="0"/>
              <w:autoSpaceDN w:val="0"/>
              <w:adjustRightInd w:val="0"/>
              <w:spacing w:after="0" w:line="240" w:lineRule="auto"/>
              <w:ind w:firstLineChars="0"/>
              <w:rPr>
                <w:bCs/>
                <w:sz w:val="20"/>
                <w:szCs w:val="20"/>
                <w:highlight w:val="green"/>
              </w:rPr>
            </w:pPr>
            <w:r w:rsidRPr="00B00E46">
              <w:rPr>
                <w:bCs/>
                <w:sz w:val="20"/>
                <w:szCs w:val="20"/>
                <w:highlight w:val="green"/>
              </w:rPr>
              <w:t>Note: No RAN1 impacts are expected, and no RAN4 requirements will be defined if the scenario is not supported from RAN1 specification perspective.</w:t>
            </w:r>
          </w:p>
          <w:p w14:paraId="5157EE4B" w14:textId="77777777" w:rsidR="00B00E46" w:rsidRPr="00B00E46" w:rsidRDefault="00B00E46" w:rsidP="00B00E46">
            <w:pPr>
              <w:pStyle w:val="ListParagraph"/>
              <w:widowControl/>
              <w:numPr>
                <w:ilvl w:val="1"/>
                <w:numId w:val="50"/>
              </w:numPr>
              <w:overflowPunct w:val="0"/>
              <w:autoSpaceDE w:val="0"/>
              <w:autoSpaceDN w:val="0"/>
              <w:adjustRightInd w:val="0"/>
              <w:spacing w:after="0" w:line="240" w:lineRule="auto"/>
              <w:ind w:firstLineChars="0"/>
              <w:rPr>
                <w:bCs/>
                <w:sz w:val="20"/>
                <w:szCs w:val="20"/>
                <w:highlight w:val="green"/>
              </w:rPr>
            </w:pPr>
            <w:r w:rsidRPr="00B00E46">
              <w:rPr>
                <w:bCs/>
                <w:sz w:val="20"/>
                <w:szCs w:val="20"/>
                <w:highlight w:val="green"/>
              </w:rPr>
              <w:t xml:space="preserve">Deprioritize RAN4 work on the following SSB-less </w:t>
            </w:r>
            <w:proofErr w:type="spellStart"/>
            <w:r w:rsidRPr="00B00E46">
              <w:rPr>
                <w:bCs/>
                <w:sz w:val="20"/>
                <w:szCs w:val="20"/>
                <w:highlight w:val="green"/>
              </w:rPr>
              <w:t>SCell</w:t>
            </w:r>
            <w:proofErr w:type="spellEnd"/>
            <w:r w:rsidRPr="00B00E46">
              <w:rPr>
                <w:bCs/>
                <w:sz w:val="20"/>
                <w:szCs w:val="20"/>
                <w:highlight w:val="green"/>
              </w:rPr>
              <w:t xml:space="preserve"> scenario</w:t>
            </w:r>
          </w:p>
          <w:p w14:paraId="355D9EFE" w14:textId="77777777" w:rsidR="00B00E46" w:rsidRPr="00B00E46" w:rsidRDefault="00B00E46" w:rsidP="00B00E46">
            <w:pPr>
              <w:pStyle w:val="ListParagraph"/>
              <w:widowControl/>
              <w:numPr>
                <w:ilvl w:val="2"/>
                <w:numId w:val="50"/>
              </w:numPr>
              <w:overflowPunct w:val="0"/>
              <w:autoSpaceDE w:val="0"/>
              <w:autoSpaceDN w:val="0"/>
              <w:adjustRightInd w:val="0"/>
              <w:spacing w:after="0" w:line="240" w:lineRule="auto"/>
              <w:ind w:firstLineChars="0"/>
              <w:rPr>
                <w:bCs/>
                <w:sz w:val="20"/>
                <w:szCs w:val="20"/>
                <w:highlight w:val="green"/>
              </w:rPr>
            </w:pPr>
            <w:r w:rsidRPr="00B00E46">
              <w:rPr>
                <w:bCs/>
                <w:sz w:val="20"/>
                <w:szCs w:val="20"/>
                <w:highlight w:val="green"/>
              </w:rPr>
              <w:t xml:space="preserve">Scenario 2: </w:t>
            </w:r>
            <w:proofErr w:type="spellStart"/>
            <w:r w:rsidRPr="00B00E46">
              <w:rPr>
                <w:bCs/>
                <w:sz w:val="20"/>
                <w:szCs w:val="20"/>
                <w:highlight w:val="green"/>
              </w:rPr>
              <w:t>SCell</w:t>
            </w:r>
            <w:proofErr w:type="spellEnd"/>
            <w:r w:rsidRPr="00B00E46">
              <w:rPr>
                <w:bCs/>
                <w:sz w:val="20"/>
                <w:szCs w:val="20"/>
                <w:highlight w:val="green"/>
              </w:rPr>
              <w:t xml:space="preserve"> without SSB transmission and without TRS transmission</w:t>
            </w:r>
          </w:p>
          <w:p w14:paraId="2C0452E5" w14:textId="738CD571" w:rsidR="00FB6A92" w:rsidRPr="00B00E46" w:rsidRDefault="00B00E46" w:rsidP="00B00E46">
            <w:pPr>
              <w:pStyle w:val="ListParagraph"/>
              <w:widowControl/>
              <w:numPr>
                <w:ilvl w:val="1"/>
                <w:numId w:val="50"/>
              </w:numPr>
              <w:overflowPunct w:val="0"/>
              <w:autoSpaceDE w:val="0"/>
              <w:autoSpaceDN w:val="0"/>
              <w:adjustRightInd w:val="0"/>
              <w:spacing w:after="0" w:line="240" w:lineRule="auto"/>
              <w:ind w:firstLineChars="0"/>
              <w:rPr>
                <w:bCs/>
                <w:highlight w:val="green"/>
              </w:rPr>
            </w:pPr>
            <w:r w:rsidRPr="00B00E46">
              <w:rPr>
                <w:bCs/>
                <w:sz w:val="20"/>
                <w:szCs w:val="20"/>
                <w:highlight w:val="green"/>
              </w:rPr>
              <w:t>Send LS to RAN1/2 to check on support of Scenario 2a from RAN1/2 specifications perspective</w:t>
            </w:r>
          </w:p>
        </w:tc>
      </w:tr>
    </w:tbl>
    <w:p w14:paraId="643FF905" w14:textId="77777777" w:rsidR="00FB6A92" w:rsidRDefault="00FB6A92" w:rsidP="00FB6A92">
      <w:pPr>
        <w:rPr>
          <w:lang w:val="en-GB" w:eastAsia="x-none"/>
        </w:rPr>
      </w:pPr>
    </w:p>
    <w:p w14:paraId="190D08FB" w14:textId="67683776" w:rsidR="00FB6A92" w:rsidRDefault="00DA2BAA" w:rsidP="00DA2BAA">
      <w:pPr>
        <w:jc w:val="both"/>
        <w:rPr>
          <w:lang w:val="en-GB" w:eastAsia="x-none"/>
        </w:rPr>
      </w:pPr>
      <w:r w:rsidRPr="00DA2BAA">
        <w:rPr>
          <w:lang w:val="en-GB" w:eastAsia="x-none"/>
        </w:rPr>
        <w:t xml:space="preserve">From UE perspective, inter-band CA may need two separate RF chains, even though the target SSB-less </w:t>
      </w:r>
      <w:proofErr w:type="spellStart"/>
      <w:r w:rsidRPr="00DA2BAA">
        <w:rPr>
          <w:lang w:val="en-GB" w:eastAsia="x-none"/>
        </w:rPr>
        <w:t>SCell</w:t>
      </w:r>
      <w:proofErr w:type="spellEnd"/>
      <w:r w:rsidRPr="00DA2BAA">
        <w:rPr>
          <w:lang w:val="en-GB" w:eastAsia="x-none"/>
        </w:rPr>
        <w:t xml:space="preserve"> can reuse the coarse timing of another inter-band active serving cell, the fine timing tracking still need to be performed based on its own TRS for PDCCH/PDSCH reception performance. Moreover, we also need to </w:t>
      </w:r>
      <w:proofErr w:type="gramStart"/>
      <w:r w:rsidRPr="00DA2BAA">
        <w:rPr>
          <w:lang w:val="en-GB" w:eastAsia="x-none"/>
        </w:rPr>
        <w:t>take into account</w:t>
      </w:r>
      <w:proofErr w:type="gramEnd"/>
      <w:r w:rsidRPr="00DA2BAA">
        <w:rPr>
          <w:lang w:val="en-GB" w:eastAsia="x-none"/>
        </w:rPr>
        <w:t xml:space="preserve"> the frequency domain separation between these inter-band CCs, e.g., for CCs with big separation we think fine </w:t>
      </w:r>
      <w:r w:rsidR="009167B8">
        <w:rPr>
          <w:lang w:val="en-GB" w:eastAsia="x-none"/>
        </w:rPr>
        <w:t>T/F tracking</w:t>
      </w:r>
      <w:r w:rsidRPr="00DA2BAA">
        <w:rPr>
          <w:lang w:val="en-GB" w:eastAsia="x-none"/>
        </w:rPr>
        <w:t xml:space="preserve"> cannot be directly reused </w:t>
      </w:r>
      <w:r w:rsidRPr="00DA2BAA">
        <w:rPr>
          <w:lang w:val="en-GB" w:eastAsia="x-none"/>
        </w:rPr>
        <w:lastRenderedPageBreak/>
        <w:t xml:space="preserve">between </w:t>
      </w:r>
      <w:r w:rsidR="009167B8">
        <w:rPr>
          <w:lang w:val="en-GB" w:eastAsia="x-none"/>
        </w:rPr>
        <w:t xml:space="preserve">inter-band </w:t>
      </w:r>
      <w:r w:rsidRPr="00DA2BAA">
        <w:rPr>
          <w:lang w:val="en-GB" w:eastAsia="x-none"/>
        </w:rPr>
        <w:t>CCs.</w:t>
      </w:r>
      <w:r w:rsidR="007621EF">
        <w:rPr>
          <w:lang w:val="en-GB" w:eastAsia="x-none"/>
        </w:rPr>
        <w:t xml:space="preserve"> TRS transmission configuration shall be provided to UE when add such </w:t>
      </w:r>
      <w:proofErr w:type="spellStart"/>
      <w:r w:rsidR="007621EF">
        <w:rPr>
          <w:lang w:val="en-GB" w:eastAsia="x-none"/>
        </w:rPr>
        <w:t>SCell</w:t>
      </w:r>
      <w:proofErr w:type="spellEnd"/>
      <w:r w:rsidR="007621EF">
        <w:rPr>
          <w:lang w:val="en-GB" w:eastAsia="x-none"/>
        </w:rPr>
        <w:t xml:space="preserve"> via RRC and therefore such TRS transmission shall be assumed during and after the </w:t>
      </w:r>
      <w:proofErr w:type="spellStart"/>
      <w:r w:rsidR="007621EF">
        <w:rPr>
          <w:lang w:val="en-GB" w:eastAsia="x-none"/>
        </w:rPr>
        <w:t>SCell</w:t>
      </w:r>
      <w:proofErr w:type="spellEnd"/>
      <w:r w:rsidR="007621EF">
        <w:rPr>
          <w:lang w:val="en-GB" w:eastAsia="x-none"/>
        </w:rPr>
        <w:t xml:space="preserve"> activation.</w:t>
      </w:r>
    </w:p>
    <w:p w14:paraId="1B646EB5" w14:textId="1C459A64" w:rsidR="00B00E46" w:rsidRDefault="00B00E46" w:rsidP="00B00E46">
      <w:pPr>
        <w:jc w:val="both"/>
        <w:rPr>
          <w:lang w:val="en-GB" w:eastAsia="x-none"/>
        </w:rPr>
      </w:pPr>
      <w:r>
        <w:rPr>
          <w:lang w:val="en-GB" w:eastAsia="x-none"/>
        </w:rPr>
        <w:t xml:space="preserve">Regarding scenario 2a, strictly speaking, we think </w:t>
      </w:r>
      <w:r w:rsidRPr="00B00E46">
        <w:rPr>
          <w:lang w:val="en-GB" w:eastAsia="x-none"/>
        </w:rPr>
        <w:t xml:space="preserve">scenario 2a is not in the current WID scope. The original intention of SSB-less </w:t>
      </w:r>
      <w:proofErr w:type="spellStart"/>
      <w:r w:rsidRPr="00B00E46">
        <w:rPr>
          <w:lang w:val="en-GB" w:eastAsia="x-none"/>
        </w:rPr>
        <w:t>SCell</w:t>
      </w:r>
      <w:proofErr w:type="spellEnd"/>
      <w:r w:rsidRPr="00B00E46">
        <w:rPr>
          <w:lang w:val="en-GB" w:eastAsia="x-none"/>
        </w:rPr>
        <w:t xml:space="preserve"> is NOT to introduce a </w:t>
      </w:r>
      <w:proofErr w:type="spellStart"/>
      <w:r w:rsidRPr="00B00E46">
        <w:rPr>
          <w:lang w:val="en-GB" w:eastAsia="x-none"/>
        </w:rPr>
        <w:t>SCell</w:t>
      </w:r>
      <w:proofErr w:type="spellEnd"/>
      <w:r w:rsidRPr="00B00E46">
        <w:rPr>
          <w:lang w:val="en-GB" w:eastAsia="x-none"/>
        </w:rPr>
        <w:t xml:space="preserve"> with only UL, that will result into a new CA combination, like 1DL+2UL (not the SUL).</w:t>
      </w:r>
      <w:r>
        <w:rPr>
          <w:lang w:val="en-GB" w:eastAsia="x-none"/>
        </w:rPr>
        <w:t xml:space="preserve"> We think RAN4 shall introduce such new CA combination in RF session first and then RRM session can specify the corresponding requirements. Secondly, t</w:t>
      </w:r>
      <w:r w:rsidRPr="00B00E46">
        <w:rPr>
          <w:lang w:val="en-GB" w:eastAsia="x-none"/>
        </w:rPr>
        <w:t xml:space="preserve">he frequency separation and timing assumption shall be technically clarified: since </w:t>
      </w:r>
      <w:proofErr w:type="gramStart"/>
      <w:r w:rsidRPr="00B00E46">
        <w:rPr>
          <w:lang w:val="en-GB" w:eastAsia="x-none"/>
        </w:rPr>
        <w:t>no any</w:t>
      </w:r>
      <w:proofErr w:type="gramEnd"/>
      <w:r w:rsidRPr="00B00E46">
        <w:rPr>
          <w:lang w:val="en-GB" w:eastAsia="x-none"/>
        </w:rPr>
        <w:t xml:space="preserve"> DL is on that </w:t>
      </w:r>
      <w:proofErr w:type="spellStart"/>
      <w:r w:rsidRPr="00B00E46">
        <w:rPr>
          <w:lang w:val="en-GB" w:eastAsia="x-none"/>
        </w:rPr>
        <w:t>SCell</w:t>
      </w:r>
      <w:proofErr w:type="spellEnd"/>
      <w:r w:rsidRPr="00B00E46">
        <w:rPr>
          <w:lang w:val="en-GB" w:eastAsia="x-none"/>
        </w:rPr>
        <w:t xml:space="preserve">, is that feasible or reliable to reuse timing from another active serving cell to this UL only </w:t>
      </w:r>
      <w:proofErr w:type="spellStart"/>
      <w:r w:rsidRPr="00B00E46">
        <w:rPr>
          <w:lang w:val="en-GB" w:eastAsia="x-none"/>
        </w:rPr>
        <w:t>SCell</w:t>
      </w:r>
      <w:proofErr w:type="spellEnd"/>
      <w:r w:rsidRPr="00B00E46">
        <w:rPr>
          <w:lang w:val="en-GB" w:eastAsia="x-none"/>
        </w:rPr>
        <w:t xml:space="preserve"> Tx?</w:t>
      </w:r>
      <w:r>
        <w:rPr>
          <w:lang w:val="en-GB" w:eastAsia="x-none"/>
        </w:rPr>
        <w:t xml:space="preserve"> Our preference is to not consider scenario 2a in this release. If majority companies want to have such scenario, we at least need to check with RAN1 about the spec impact by sending LS.</w:t>
      </w:r>
    </w:p>
    <w:p w14:paraId="5A6B5E8A" w14:textId="77777777" w:rsidR="00FB6A92" w:rsidRDefault="00FB6A92" w:rsidP="00FB6A92">
      <w:pPr>
        <w:rPr>
          <w:lang w:val="en-GB" w:eastAsia="x-none"/>
        </w:rPr>
      </w:pPr>
    </w:p>
    <w:p w14:paraId="31133ADC" w14:textId="319318CE" w:rsidR="00D41EDF" w:rsidRDefault="00D41EDF" w:rsidP="007621EF">
      <w:pPr>
        <w:jc w:val="both"/>
        <w:rPr>
          <w:b/>
          <w:bCs/>
          <w:i/>
          <w:iCs/>
          <w:lang w:val="en-GB" w:eastAsia="x-none"/>
        </w:rPr>
      </w:pPr>
      <w:r w:rsidRPr="00D41EDF">
        <w:rPr>
          <w:b/>
          <w:bCs/>
          <w:i/>
          <w:iCs/>
          <w:lang w:val="en-GB" w:eastAsia="x-none"/>
        </w:rPr>
        <w:t xml:space="preserve">Proposal 1: </w:t>
      </w:r>
      <w:r>
        <w:rPr>
          <w:b/>
          <w:bCs/>
          <w:i/>
          <w:iCs/>
          <w:lang w:val="en-GB" w:eastAsia="x-none"/>
        </w:rPr>
        <w:t xml:space="preserve">RAN4 to </w:t>
      </w:r>
      <w:r w:rsidR="00B00E46">
        <w:rPr>
          <w:b/>
          <w:bCs/>
          <w:i/>
          <w:iCs/>
          <w:lang w:val="en-GB" w:eastAsia="x-none"/>
        </w:rPr>
        <w:t>only consider</w:t>
      </w:r>
      <w:r w:rsidRPr="00D41EDF">
        <w:rPr>
          <w:b/>
          <w:bCs/>
          <w:i/>
          <w:iCs/>
          <w:lang w:val="en-GB" w:eastAsia="x-none"/>
        </w:rPr>
        <w:t xml:space="preserve"> scenario 1 for SSB-less </w:t>
      </w:r>
      <w:proofErr w:type="spellStart"/>
      <w:r w:rsidRPr="00D41EDF">
        <w:rPr>
          <w:b/>
          <w:bCs/>
          <w:i/>
          <w:iCs/>
          <w:lang w:val="en-GB" w:eastAsia="x-none"/>
        </w:rPr>
        <w:t>SCell</w:t>
      </w:r>
      <w:proofErr w:type="spellEnd"/>
      <w:r w:rsidRPr="00D41EDF">
        <w:rPr>
          <w:b/>
          <w:bCs/>
          <w:i/>
          <w:iCs/>
          <w:lang w:val="en-GB" w:eastAsia="x-none"/>
        </w:rPr>
        <w:t xml:space="preserve"> operation for FR1 inter-band collocated CA</w:t>
      </w:r>
      <w:r w:rsidR="00B00E46">
        <w:rPr>
          <w:b/>
          <w:bCs/>
          <w:i/>
          <w:iCs/>
          <w:lang w:val="en-GB" w:eastAsia="x-none"/>
        </w:rPr>
        <w:t xml:space="preserve"> in R18</w:t>
      </w:r>
      <w:r w:rsidR="007621EF">
        <w:rPr>
          <w:b/>
          <w:bCs/>
          <w:i/>
          <w:iCs/>
          <w:lang w:val="en-GB" w:eastAsia="x-none"/>
        </w:rPr>
        <w:t>.</w:t>
      </w:r>
    </w:p>
    <w:p w14:paraId="7D865F4F" w14:textId="77777777" w:rsidR="00B00E46" w:rsidRDefault="00B00E46" w:rsidP="007621EF">
      <w:pPr>
        <w:jc w:val="both"/>
        <w:rPr>
          <w:b/>
          <w:bCs/>
          <w:i/>
          <w:iCs/>
          <w:lang w:val="en-GB" w:eastAsia="x-none"/>
        </w:rPr>
      </w:pPr>
    </w:p>
    <w:p w14:paraId="6253F242" w14:textId="77777777" w:rsidR="00B00E46" w:rsidRPr="00DE61ED" w:rsidRDefault="00B00E46" w:rsidP="00B00E46">
      <w:pPr>
        <w:rPr>
          <w:b/>
          <w:u w:val="single"/>
        </w:rPr>
      </w:pPr>
      <w:r w:rsidRPr="00DE61ED">
        <w:rPr>
          <w:b/>
          <w:u w:val="single"/>
        </w:rPr>
        <w:t>Issue 1-1-4: Clarification on TRS</w:t>
      </w:r>
    </w:p>
    <w:tbl>
      <w:tblPr>
        <w:tblStyle w:val="TableGrid"/>
        <w:tblW w:w="0" w:type="auto"/>
        <w:tblLook w:val="04A0" w:firstRow="1" w:lastRow="0" w:firstColumn="1" w:lastColumn="0" w:noHBand="0" w:noVBand="1"/>
      </w:tblPr>
      <w:tblGrid>
        <w:gridCol w:w="9629"/>
      </w:tblGrid>
      <w:tr w:rsidR="00B00E46" w14:paraId="4E4A1B73" w14:textId="77777777" w:rsidTr="00B00E46">
        <w:tc>
          <w:tcPr>
            <w:tcW w:w="9629" w:type="dxa"/>
          </w:tcPr>
          <w:p w14:paraId="0C0BEC56" w14:textId="77777777" w:rsidR="00B00E46" w:rsidRPr="00B00E46" w:rsidRDefault="00B00E46" w:rsidP="00B00E46">
            <w:pPr>
              <w:spacing w:after="0"/>
              <w:rPr>
                <w:bCs/>
                <w:sz w:val="20"/>
                <w:szCs w:val="20"/>
              </w:rPr>
            </w:pPr>
            <w:r w:rsidRPr="00B00E46">
              <w:rPr>
                <w:rFonts w:hint="eastAsia"/>
                <w:bCs/>
                <w:sz w:val="20"/>
                <w:szCs w:val="20"/>
              </w:rPr>
              <w:t>FFS</w:t>
            </w:r>
            <w:r w:rsidRPr="00B00E46">
              <w:rPr>
                <w:bCs/>
                <w:sz w:val="20"/>
                <w:szCs w:val="20"/>
              </w:rPr>
              <w:t>:</w:t>
            </w:r>
          </w:p>
          <w:p w14:paraId="407665C0" w14:textId="77777777" w:rsidR="00B00E46" w:rsidRPr="00B00E46" w:rsidRDefault="00B00E46" w:rsidP="00B00E46">
            <w:pPr>
              <w:pStyle w:val="ListParagraph"/>
              <w:widowControl/>
              <w:numPr>
                <w:ilvl w:val="0"/>
                <w:numId w:val="22"/>
              </w:numPr>
              <w:spacing w:after="0" w:line="240" w:lineRule="auto"/>
              <w:ind w:firstLineChars="0"/>
              <w:rPr>
                <w:bCs/>
                <w:sz w:val="20"/>
                <w:szCs w:val="20"/>
              </w:rPr>
            </w:pPr>
            <w:r w:rsidRPr="00B00E46">
              <w:rPr>
                <w:bCs/>
                <w:sz w:val="20"/>
                <w:szCs w:val="20"/>
              </w:rPr>
              <w:t xml:space="preserve">Proposal 1: RAN4 to clarify what type of TRS is intended for SSB-less </w:t>
            </w:r>
            <w:proofErr w:type="spellStart"/>
            <w:r w:rsidRPr="00B00E46">
              <w:rPr>
                <w:bCs/>
                <w:sz w:val="20"/>
                <w:szCs w:val="20"/>
              </w:rPr>
              <w:t>SCell</w:t>
            </w:r>
            <w:proofErr w:type="spellEnd"/>
            <w:r w:rsidRPr="00B00E46">
              <w:rPr>
                <w:bCs/>
                <w:sz w:val="20"/>
                <w:szCs w:val="20"/>
              </w:rPr>
              <w:t xml:space="preserve"> operation in Scenario 1 (Nokia)</w:t>
            </w:r>
          </w:p>
          <w:p w14:paraId="192A4DAB" w14:textId="77777777" w:rsidR="00B00E46" w:rsidRPr="00B00E46" w:rsidRDefault="00B00E46" w:rsidP="00B00E46">
            <w:pPr>
              <w:pStyle w:val="ListParagraph"/>
              <w:widowControl/>
              <w:numPr>
                <w:ilvl w:val="0"/>
                <w:numId w:val="22"/>
              </w:numPr>
              <w:spacing w:after="0" w:line="240" w:lineRule="auto"/>
              <w:ind w:firstLineChars="0"/>
              <w:rPr>
                <w:bCs/>
                <w:sz w:val="20"/>
                <w:szCs w:val="20"/>
              </w:rPr>
            </w:pPr>
            <w:r w:rsidRPr="00B00E46">
              <w:rPr>
                <w:bCs/>
                <w:sz w:val="20"/>
                <w:szCs w:val="20"/>
              </w:rPr>
              <w:t xml:space="preserve">Proposal 2: Periodic TRS is available on the </w:t>
            </w:r>
            <w:proofErr w:type="spellStart"/>
            <w:r w:rsidRPr="00B00E46">
              <w:rPr>
                <w:bCs/>
                <w:sz w:val="20"/>
                <w:szCs w:val="20"/>
              </w:rPr>
              <w:t>SSBless</w:t>
            </w:r>
            <w:proofErr w:type="spellEnd"/>
            <w:r w:rsidRPr="00B00E46">
              <w:rPr>
                <w:bCs/>
                <w:sz w:val="20"/>
                <w:szCs w:val="20"/>
              </w:rPr>
              <w:t xml:space="preserve"> </w:t>
            </w:r>
            <w:proofErr w:type="spellStart"/>
            <w:r w:rsidRPr="00B00E46">
              <w:rPr>
                <w:bCs/>
                <w:sz w:val="20"/>
                <w:szCs w:val="20"/>
              </w:rPr>
              <w:t>Scell</w:t>
            </w:r>
            <w:proofErr w:type="spellEnd"/>
            <w:r w:rsidRPr="00B00E46">
              <w:rPr>
                <w:bCs/>
                <w:sz w:val="20"/>
                <w:szCs w:val="20"/>
              </w:rPr>
              <w:t>. (QC)</w:t>
            </w:r>
          </w:p>
          <w:p w14:paraId="481AFC33" w14:textId="3AA95691" w:rsidR="00B00E46" w:rsidRPr="00B00E46" w:rsidRDefault="00B00E46" w:rsidP="00B00E46">
            <w:pPr>
              <w:pStyle w:val="ListParagraph"/>
              <w:widowControl/>
              <w:numPr>
                <w:ilvl w:val="0"/>
                <w:numId w:val="22"/>
              </w:numPr>
              <w:spacing w:after="0" w:line="240" w:lineRule="auto"/>
              <w:ind w:firstLineChars="0"/>
              <w:rPr>
                <w:bCs/>
              </w:rPr>
            </w:pPr>
            <w:r w:rsidRPr="00B00E46">
              <w:rPr>
                <w:bCs/>
                <w:sz w:val="20"/>
                <w:szCs w:val="20"/>
              </w:rPr>
              <w:t>Proposal 3: RAN4 to study the UEs dependency on TRS for data reception and whether no TRS would work or not. (Ericsson)</w:t>
            </w:r>
          </w:p>
        </w:tc>
      </w:tr>
    </w:tbl>
    <w:p w14:paraId="434FAAB0" w14:textId="77777777" w:rsidR="00B00E46" w:rsidRDefault="00B00E46" w:rsidP="007621EF">
      <w:pPr>
        <w:jc w:val="both"/>
        <w:rPr>
          <w:b/>
          <w:bCs/>
          <w:i/>
          <w:iCs/>
          <w:lang w:val="en-GB" w:eastAsia="x-none"/>
        </w:rPr>
      </w:pPr>
    </w:p>
    <w:p w14:paraId="48E1A643" w14:textId="0D579D83" w:rsidR="00B00E46" w:rsidRDefault="00B00E46" w:rsidP="007621EF">
      <w:pPr>
        <w:jc w:val="both"/>
        <w:rPr>
          <w:lang w:val="en-GB" w:eastAsia="x-none"/>
        </w:rPr>
      </w:pPr>
      <w:r w:rsidRPr="00B00E46">
        <w:rPr>
          <w:lang w:val="en-GB" w:eastAsia="x-none"/>
        </w:rPr>
        <w:t xml:space="preserve">In our view, </w:t>
      </w:r>
      <w:r w:rsidR="006A25F4">
        <w:rPr>
          <w:lang w:val="en-GB" w:eastAsia="x-none"/>
        </w:rPr>
        <w:t xml:space="preserve">periodic TRS could be used for most of SSB-less </w:t>
      </w:r>
      <w:proofErr w:type="spellStart"/>
      <w:r w:rsidR="006A25F4">
        <w:rPr>
          <w:lang w:val="en-GB" w:eastAsia="x-none"/>
        </w:rPr>
        <w:t>SCell</w:t>
      </w:r>
      <w:proofErr w:type="spellEnd"/>
      <w:r w:rsidR="006A25F4">
        <w:rPr>
          <w:lang w:val="en-GB" w:eastAsia="x-none"/>
        </w:rPr>
        <w:t xml:space="preserve"> operations, e.g., L1 measurement and date channel reception, however, </w:t>
      </w:r>
      <w:r w:rsidRPr="00B00E46">
        <w:rPr>
          <w:lang w:val="en-GB" w:eastAsia="x-none"/>
        </w:rPr>
        <w:t xml:space="preserve">A-TRS </w:t>
      </w:r>
      <w:r w:rsidR="006A25F4">
        <w:rPr>
          <w:lang w:val="en-GB" w:eastAsia="x-none"/>
        </w:rPr>
        <w:t>can be used for</w:t>
      </w:r>
      <w:r w:rsidRPr="00B00E46">
        <w:rPr>
          <w:lang w:val="en-GB" w:eastAsia="x-none"/>
        </w:rPr>
        <w:t xml:space="preserve"> </w:t>
      </w:r>
      <w:r w:rsidR="006A25F4">
        <w:rPr>
          <w:lang w:val="en-GB" w:eastAsia="x-none"/>
        </w:rPr>
        <w:t xml:space="preserve">SSB-less </w:t>
      </w:r>
      <w:proofErr w:type="spellStart"/>
      <w:r w:rsidRPr="00B00E46">
        <w:rPr>
          <w:lang w:val="en-GB" w:eastAsia="x-none"/>
        </w:rPr>
        <w:t>SCell</w:t>
      </w:r>
      <w:proofErr w:type="spellEnd"/>
      <w:r w:rsidRPr="00B00E46">
        <w:rPr>
          <w:lang w:val="en-GB" w:eastAsia="x-none"/>
        </w:rPr>
        <w:t xml:space="preserve"> activation</w:t>
      </w:r>
      <w:r w:rsidR="006A25F4">
        <w:rPr>
          <w:lang w:val="en-GB" w:eastAsia="x-none"/>
        </w:rPr>
        <w:t>, similar as</w:t>
      </w:r>
      <w:r w:rsidRPr="00B00E46">
        <w:rPr>
          <w:lang w:val="en-GB" w:eastAsia="x-none"/>
        </w:rPr>
        <w:t xml:space="preserve"> in R17 (efficient </w:t>
      </w:r>
      <w:proofErr w:type="spellStart"/>
      <w:r w:rsidRPr="00B00E46">
        <w:rPr>
          <w:lang w:val="en-GB" w:eastAsia="x-none"/>
        </w:rPr>
        <w:t>SCell</w:t>
      </w:r>
      <w:proofErr w:type="spellEnd"/>
      <w:r w:rsidRPr="00B00E46">
        <w:rPr>
          <w:lang w:val="en-GB" w:eastAsia="x-none"/>
        </w:rPr>
        <w:t xml:space="preserve"> activation)</w:t>
      </w:r>
      <w:r w:rsidR="00EB5312">
        <w:rPr>
          <w:lang w:val="en-GB" w:eastAsia="x-none"/>
        </w:rPr>
        <w:t xml:space="preserve">. Thus, </w:t>
      </w:r>
      <w:r>
        <w:rPr>
          <w:lang w:val="en-GB" w:eastAsia="x-none"/>
        </w:rPr>
        <w:t xml:space="preserve">we prefer to </w:t>
      </w:r>
      <w:r w:rsidR="006A25F4">
        <w:rPr>
          <w:lang w:val="en-GB" w:eastAsia="x-none"/>
        </w:rPr>
        <w:t xml:space="preserve">differentiate the TRS type for different SSB-less </w:t>
      </w:r>
      <w:proofErr w:type="spellStart"/>
      <w:r w:rsidR="006A25F4">
        <w:rPr>
          <w:lang w:val="en-GB" w:eastAsia="x-none"/>
        </w:rPr>
        <w:t>SCell</w:t>
      </w:r>
      <w:proofErr w:type="spellEnd"/>
      <w:r w:rsidR="006A25F4">
        <w:rPr>
          <w:lang w:val="en-GB" w:eastAsia="x-none"/>
        </w:rPr>
        <w:t xml:space="preserve"> operations</w:t>
      </w:r>
      <w:r>
        <w:rPr>
          <w:lang w:val="en-GB" w:eastAsia="x-none"/>
        </w:rPr>
        <w:t>.</w:t>
      </w:r>
    </w:p>
    <w:p w14:paraId="09CFF6CF" w14:textId="77777777" w:rsidR="00B00E46" w:rsidRDefault="00B00E46" w:rsidP="007621EF">
      <w:pPr>
        <w:jc w:val="both"/>
        <w:rPr>
          <w:lang w:val="en-GB" w:eastAsia="x-none"/>
        </w:rPr>
      </w:pPr>
    </w:p>
    <w:p w14:paraId="75F256D7" w14:textId="28709877" w:rsidR="00B00E46" w:rsidRDefault="00B00E46" w:rsidP="00B00E46">
      <w:pPr>
        <w:jc w:val="both"/>
        <w:rPr>
          <w:b/>
          <w:bCs/>
          <w:i/>
          <w:iCs/>
          <w:lang w:val="en-GB" w:eastAsia="x-none"/>
        </w:rPr>
      </w:pPr>
      <w:r w:rsidRPr="00D41EDF">
        <w:rPr>
          <w:b/>
          <w:bCs/>
          <w:i/>
          <w:iCs/>
          <w:lang w:val="en-GB" w:eastAsia="x-none"/>
        </w:rPr>
        <w:t xml:space="preserve">Proposal </w:t>
      </w:r>
      <w:r>
        <w:rPr>
          <w:b/>
          <w:bCs/>
          <w:i/>
          <w:iCs/>
          <w:lang w:val="en-GB" w:eastAsia="x-none"/>
        </w:rPr>
        <w:t>2</w:t>
      </w:r>
      <w:r w:rsidRPr="00D41EDF">
        <w:rPr>
          <w:b/>
          <w:bCs/>
          <w:i/>
          <w:iCs/>
          <w:lang w:val="en-GB" w:eastAsia="x-none"/>
        </w:rPr>
        <w:t>:</w:t>
      </w:r>
      <w:r w:rsidR="00EB5312">
        <w:rPr>
          <w:b/>
          <w:bCs/>
          <w:i/>
          <w:iCs/>
          <w:lang w:val="en-GB" w:eastAsia="x-none"/>
        </w:rPr>
        <w:t xml:space="preserve"> I</w:t>
      </w:r>
      <w:r w:rsidR="000274DC">
        <w:rPr>
          <w:b/>
          <w:bCs/>
          <w:i/>
          <w:iCs/>
          <w:lang w:val="en-GB" w:eastAsia="x-none"/>
        </w:rPr>
        <w:t>n</w:t>
      </w:r>
      <w:r w:rsidR="00EB5312">
        <w:rPr>
          <w:b/>
          <w:bCs/>
          <w:i/>
          <w:iCs/>
          <w:lang w:val="en-GB" w:eastAsia="x-none"/>
        </w:rPr>
        <w:t xml:space="preserve"> scenario 1</w:t>
      </w:r>
      <w:r w:rsidR="00EB5312" w:rsidRPr="00D41EDF">
        <w:rPr>
          <w:b/>
          <w:bCs/>
          <w:i/>
          <w:iCs/>
          <w:lang w:val="en-GB" w:eastAsia="x-none"/>
        </w:rPr>
        <w:t xml:space="preserve"> </w:t>
      </w:r>
      <w:r w:rsidR="00EB5312">
        <w:rPr>
          <w:b/>
          <w:bCs/>
          <w:i/>
          <w:iCs/>
          <w:lang w:val="en-GB" w:eastAsia="x-none"/>
        </w:rPr>
        <w:t xml:space="preserve">for R18, </w:t>
      </w:r>
      <w:r>
        <w:rPr>
          <w:b/>
          <w:bCs/>
          <w:i/>
          <w:iCs/>
          <w:lang w:val="en-GB" w:eastAsia="x-none"/>
        </w:rPr>
        <w:t>RAN4 to consider</w:t>
      </w:r>
      <w:r w:rsidRPr="00D41EDF">
        <w:rPr>
          <w:b/>
          <w:bCs/>
          <w:i/>
          <w:iCs/>
          <w:lang w:val="en-GB" w:eastAsia="x-none"/>
        </w:rPr>
        <w:t xml:space="preserve"> </w:t>
      </w:r>
      <w:r w:rsidR="00EB5312">
        <w:rPr>
          <w:b/>
          <w:bCs/>
          <w:i/>
          <w:iCs/>
          <w:lang w:val="en-GB" w:eastAsia="x-none"/>
        </w:rPr>
        <w:t>A-</w:t>
      </w:r>
      <w:r>
        <w:rPr>
          <w:b/>
          <w:bCs/>
          <w:i/>
          <w:iCs/>
          <w:lang w:val="en-GB" w:eastAsia="x-none"/>
        </w:rPr>
        <w:t xml:space="preserve">TRS </w:t>
      </w:r>
      <w:r w:rsidRPr="00D41EDF">
        <w:rPr>
          <w:b/>
          <w:bCs/>
          <w:i/>
          <w:iCs/>
          <w:lang w:val="en-GB" w:eastAsia="x-none"/>
        </w:rPr>
        <w:t xml:space="preserve">for SSB-less </w:t>
      </w:r>
      <w:proofErr w:type="spellStart"/>
      <w:r w:rsidRPr="00D41EDF">
        <w:rPr>
          <w:b/>
          <w:bCs/>
          <w:i/>
          <w:iCs/>
          <w:lang w:val="en-GB" w:eastAsia="x-none"/>
        </w:rPr>
        <w:t>SCell</w:t>
      </w:r>
      <w:proofErr w:type="spellEnd"/>
      <w:r w:rsidRPr="00D41EDF">
        <w:rPr>
          <w:b/>
          <w:bCs/>
          <w:i/>
          <w:iCs/>
          <w:lang w:val="en-GB" w:eastAsia="x-none"/>
        </w:rPr>
        <w:t xml:space="preserve"> </w:t>
      </w:r>
      <w:r w:rsidR="00EB5312">
        <w:rPr>
          <w:b/>
          <w:bCs/>
          <w:i/>
          <w:iCs/>
          <w:lang w:val="en-GB" w:eastAsia="x-none"/>
        </w:rPr>
        <w:t xml:space="preserve">activation only, </w:t>
      </w:r>
      <w:r w:rsidR="003F0D91">
        <w:rPr>
          <w:b/>
          <w:bCs/>
          <w:i/>
          <w:iCs/>
          <w:lang w:val="en-GB" w:eastAsia="x-none"/>
        </w:rPr>
        <w:t>and</w:t>
      </w:r>
      <w:r w:rsidR="00EB5312">
        <w:rPr>
          <w:b/>
          <w:bCs/>
          <w:i/>
          <w:iCs/>
          <w:lang w:val="en-GB" w:eastAsia="x-none"/>
        </w:rPr>
        <w:t xml:space="preserve"> to consider periodic TRS for all the other</w:t>
      </w:r>
      <w:r w:rsidR="00EB5312" w:rsidRPr="00EB5312">
        <w:rPr>
          <w:b/>
          <w:bCs/>
          <w:i/>
          <w:iCs/>
          <w:lang w:val="en-GB" w:eastAsia="x-none"/>
        </w:rPr>
        <w:t xml:space="preserve"> SSB-less </w:t>
      </w:r>
      <w:proofErr w:type="spellStart"/>
      <w:r w:rsidR="00EB5312" w:rsidRPr="00EB5312">
        <w:rPr>
          <w:b/>
          <w:bCs/>
          <w:i/>
          <w:iCs/>
          <w:lang w:val="en-GB" w:eastAsia="x-none"/>
        </w:rPr>
        <w:t>S</w:t>
      </w:r>
      <w:r w:rsidR="00EB5312">
        <w:rPr>
          <w:b/>
          <w:bCs/>
          <w:i/>
          <w:iCs/>
          <w:lang w:val="en-GB" w:eastAsia="x-none"/>
        </w:rPr>
        <w:t>C</w:t>
      </w:r>
      <w:r w:rsidR="00EB5312" w:rsidRPr="00EB5312">
        <w:rPr>
          <w:b/>
          <w:bCs/>
          <w:i/>
          <w:iCs/>
          <w:lang w:val="en-GB" w:eastAsia="x-none"/>
        </w:rPr>
        <w:t>ell</w:t>
      </w:r>
      <w:proofErr w:type="spellEnd"/>
      <w:r w:rsidR="00EB5312">
        <w:rPr>
          <w:b/>
          <w:bCs/>
          <w:i/>
          <w:iCs/>
          <w:lang w:val="en-GB" w:eastAsia="x-none"/>
        </w:rPr>
        <w:t xml:space="preserve"> operations.</w:t>
      </w:r>
    </w:p>
    <w:p w14:paraId="4473E234" w14:textId="77777777" w:rsidR="00A72B38" w:rsidRDefault="00A72B38" w:rsidP="00FB6A92">
      <w:pPr>
        <w:rPr>
          <w:b/>
          <w:bCs/>
          <w:i/>
          <w:iCs/>
          <w:lang w:val="en-GB" w:eastAsia="x-none"/>
        </w:rPr>
      </w:pPr>
    </w:p>
    <w:p w14:paraId="12C4FCE4" w14:textId="77777777" w:rsidR="00247BBF" w:rsidRDefault="00247BBF" w:rsidP="00247BBF">
      <w:pPr>
        <w:rPr>
          <w:b/>
          <w:u w:val="single"/>
        </w:rPr>
      </w:pPr>
      <w:bookmarkStart w:id="3" w:name="OLE_LINK1"/>
      <w:bookmarkStart w:id="4" w:name="OLE_LINK2"/>
      <w:r w:rsidRPr="00AA7D8D">
        <w:rPr>
          <w:b/>
          <w:u w:val="single"/>
        </w:rPr>
        <w:t>Issue 1-2-1: RTD conditions for scenario 1</w:t>
      </w:r>
    </w:p>
    <w:p w14:paraId="10595C39" w14:textId="77777777" w:rsidR="00C02135" w:rsidRDefault="00C02135" w:rsidP="00C02135">
      <w:pPr>
        <w:rPr>
          <w:b/>
          <w:u w:val="single"/>
        </w:rPr>
      </w:pPr>
      <w:r w:rsidRPr="006836D3">
        <w:rPr>
          <w:b/>
          <w:u w:val="single"/>
        </w:rPr>
        <w:t>Issue 1-2-4: Power difference conditions for scenario 1</w:t>
      </w:r>
    </w:p>
    <w:p w14:paraId="49D96EBB" w14:textId="77777777" w:rsidR="00C02135" w:rsidRPr="00C02135" w:rsidRDefault="00C02135" w:rsidP="00C02135">
      <w:pPr>
        <w:rPr>
          <w:b/>
          <w:u w:val="single"/>
          <w:lang w:val="en-GB"/>
        </w:rPr>
      </w:pPr>
      <w:r w:rsidRPr="00C02135">
        <w:rPr>
          <w:b/>
          <w:u w:val="single"/>
          <w:lang w:val="en-GB"/>
        </w:rPr>
        <w:t xml:space="preserve">Issue 1-2-8: QCL/TCI indication </w:t>
      </w:r>
    </w:p>
    <w:bookmarkEnd w:id="3"/>
    <w:bookmarkEnd w:id="4"/>
    <w:p w14:paraId="6CB3C937" w14:textId="77777777" w:rsidR="00B00E46" w:rsidRDefault="00B00E46" w:rsidP="00B00E46">
      <w:pPr>
        <w:rPr>
          <w:b/>
          <w:u w:val="single"/>
        </w:rPr>
      </w:pPr>
    </w:p>
    <w:p w14:paraId="2E2870AE" w14:textId="379CB5CA" w:rsidR="00A72B38" w:rsidRPr="007621EF" w:rsidRDefault="007621EF" w:rsidP="007621EF">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A72B38" w14:paraId="23FF6A95" w14:textId="77777777" w:rsidTr="00A72B38">
        <w:tc>
          <w:tcPr>
            <w:tcW w:w="9629" w:type="dxa"/>
          </w:tcPr>
          <w:p w14:paraId="2C62974E" w14:textId="4D0D3B76" w:rsidR="00C02135" w:rsidRPr="00C02135" w:rsidRDefault="00C02135" w:rsidP="00C02135">
            <w:pPr>
              <w:spacing w:after="0"/>
              <w:rPr>
                <w:b/>
                <w:sz w:val="20"/>
                <w:szCs w:val="20"/>
                <w:u w:val="single"/>
              </w:rPr>
            </w:pPr>
            <w:r w:rsidRPr="00C02135">
              <w:rPr>
                <w:b/>
                <w:sz w:val="20"/>
                <w:szCs w:val="20"/>
                <w:u w:val="single"/>
              </w:rPr>
              <w:t>Issue 1-2-1: RTD conditions for scenario 1</w:t>
            </w:r>
          </w:p>
          <w:p w14:paraId="2796A6AA" w14:textId="2F56B4CB" w:rsidR="00247BBF" w:rsidRPr="00C02135" w:rsidRDefault="00247BBF" w:rsidP="00C02135">
            <w:pPr>
              <w:pStyle w:val="ListParagraph"/>
              <w:widowControl/>
              <w:numPr>
                <w:ilvl w:val="0"/>
                <w:numId w:val="50"/>
              </w:numPr>
              <w:overflowPunct w:val="0"/>
              <w:autoSpaceDE w:val="0"/>
              <w:autoSpaceDN w:val="0"/>
              <w:adjustRightInd w:val="0"/>
              <w:spacing w:after="0" w:line="240" w:lineRule="auto"/>
              <w:ind w:left="644" w:firstLineChars="0"/>
              <w:rPr>
                <w:bCs/>
                <w:sz w:val="20"/>
                <w:szCs w:val="20"/>
                <w:highlight w:val="green"/>
              </w:rPr>
            </w:pPr>
            <w:r w:rsidRPr="00C02135">
              <w:rPr>
                <w:bCs/>
                <w:sz w:val="20"/>
                <w:szCs w:val="20"/>
                <w:highlight w:val="green"/>
              </w:rPr>
              <w:t>Agreements</w:t>
            </w:r>
          </w:p>
          <w:p w14:paraId="598487AC" w14:textId="77777777" w:rsidR="00247BBF" w:rsidRPr="00C02135" w:rsidRDefault="00247BBF" w:rsidP="00C02135">
            <w:pPr>
              <w:pStyle w:val="ListParagraph"/>
              <w:widowControl/>
              <w:numPr>
                <w:ilvl w:val="1"/>
                <w:numId w:val="50"/>
              </w:numPr>
              <w:overflowPunct w:val="0"/>
              <w:autoSpaceDE w:val="0"/>
              <w:autoSpaceDN w:val="0"/>
              <w:adjustRightInd w:val="0"/>
              <w:spacing w:after="0" w:line="240" w:lineRule="auto"/>
              <w:ind w:firstLineChars="0"/>
              <w:rPr>
                <w:bCs/>
                <w:sz w:val="20"/>
                <w:szCs w:val="20"/>
                <w:highlight w:val="green"/>
              </w:rPr>
            </w:pPr>
            <w:r w:rsidRPr="00C02135">
              <w:rPr>
                <w:bCs/>
                <w:sz w:val="20"/>
                <w:szCs w:val="20"/>
                <w:highlight w:val="green"/>
              </w:rPr>
              <w:t>Further consider the following cases for requirements definition</w:t>
            </w:r>
          </w:p>
          <w:p w14:paraId="4C55A900" w14:textId="77777777" w:rsidR="00247BBF" w:rsidRPr="00C02135" w:rsidRDefault="00247BBF" w:rsidP="00C02135">
            <w:pPr>
              <w:pStyle w:val="ListParagraph"/>
              <w:widowControl/>
              <w:numPr>
                <w:ilvl w:val="2"/>
                <w:numId w:val="50"/>
              </w:numPr>
              <w:overflowPunct w:val="0"/>
              <w:autoSpaceDE w:val="0"/>
              <w:autoSpaceDN w:val="0"/>
              <w:adjustRightInd w:val="0"/>
              <w:spacing w:after="0" w:line="240" w:lineRule="auto"/>
              <w:ind w:firstLineChars="0"/>
              <w:rPr>
                <w:bCs/>
                <w:sz w:val="20"/>
                <w:szCs w:val="20"/>
                <w:highlight w:val="green"/>
              </w:rPr>
            </w:pPr>
            <w:r w:rsidRPr="00C02135">
              <w:rPr>
                <w:bCs/>
                <w:sz w:val="20"/>
                <w:szCs w:val="20"/>
                <w:highlight w:val="green"/>
              </w:rPr>
              <w:t>Set 1: RTD ≤ 3us + X (X is FFS)</w:t>
            </w:r>
          </w:p>
          <w:p w14:paraId="0D4144D6" w14:textId="77777777" w:rsidR="00247BBF" w:rsidRPr="00C02135" w:rsidRDefault="00247BBF" w:rsidP="00C02135">
            <w:pPr>
              <w:pStyle w:val="ListParagraph"/>
              <w:widowControl/>
              <w:numPr>
                <w:ilvl w:val="2"/>
                <w:numId w:val="50"/>
              </w:numPr>
              <w:overflowPunct w:val="0"/>
              <w:autoSpaceDE w:val="0"/>
              <w:autoSpaceDN w:val="0"/>
              <w:adjustRightInd w:val="0"/>
              <w:spacing w:after="0" w:line="240" w:lineRule="auto"/>
              <w:ind w:firstLineChars="0"/>
              <w:rPr>
                <w:bCs/>
                <w:sz w:val="20"/>
                <w:szCs w:val="20"/>
                <w:highlight w:val="green"/>
              </w:rPr>
            </w:pPr>
            <w:r w:rsidRPr="00C02135">
              <w:rPr>
                <w:bCs/>
                <w:sz w:val="20"/>
                <w:szCs w:val="20"/>
                <w:highlight w:val="green"/>
              </w:rPr>
              <w:t xml:space="preserve">Set 2: 260ns &lt; RTD &lt; min(CP, 3us) </w:t>
            </w:r>
          </w:p>
          <w:p w14:paraId="74DDB5EF" w14:textId="77777777" w:rsidR="00247BBF" w:rsidRPr="00C02135" w:rsidRDefault="00247BBF" w:rsidP="00C02135">
            <w:pPr>
              <w:pStyle w:val="ListParagraph"/>
              <w:widowControl/>
              <w:numPr>
                <w:ilvl w:val="3"/>
                <w:numId w:val="50"/>
              </w:numPr>
              <w:overflowPunct w:val="0"/>
              <w:autoSpaceDE w:val="0"/>
              <w:autoSpaceDN w:val="0"/>
              <w:adjustRightInd w:val="0"/>
              <w:spacing w:after="0" w:line="240" w:lineRule="auto"/>
              <w:ind w:firstLineChars="0"/>
              <w:rPr>
                <w:bCs/>
                <w:sz w:val="20"/>
                <w:szCs w:val="20"/>
                <w:highlight w:val="green"/>
              </w:rPr>
            </w:pPr>
            <w:r w:rsidRPr="00C02135">
              <w:rPr>
                <w:bCs/>
                <w:sz w:val="20"/>
                <w:szCs w:val="20"/>
                <w:highlight w:val="green"/>
              </w:rPr>
              <w:t>note: the CP corresponding to the largest SCS across CCs</w:t>
            </w:r>
          </w:p>
          <w:p w14:paraId="78997E04" w14:textId="77777777" w:rsidR="00247BBF" w:rsidRPr="00C02135" w:rsidRDefault="00247BBF" w:rsidP="00C02135">
            <w:pPr>
              <w:pStyle w:val="ListParagraph"/>
              <w:widowControl/>
              <w:numPr>
                <w:ilvl w:val="2"/>
                <w:numId w:val="50"/>
              </w:numPr>
              <w:overflowPunct w:val="0"/>
              <w:autoSpaceDE w:val="0"/>
              <w:autoSpaceDN w:val="0"/>
              <w:adjustRightInd w:val="0"/>
              <w:spacing w:after="0" w:line="240" w:lineRule="auto"/>
              <w:ind w:firstLineChars="0"/>
              <w:rPr>
                <w:bCs/>
                <w:sz w:val="20"/>
                <w:szCs w:val="20"/>
                <w:highlight w:val="green"/>
              </w:rPr>
            </w:pPr>
            <w:r w:rsidRPr="00C02135">
              <w:rPr>
                <w:bCs/>
                <w:sz w:val="20"/>
                <w:szCs w:val="20"/>
                <w:highlight w:val="green"/>
              </w:rPr>
              <w:t>Set 3: RTD ≤ 260ns</w:t>
            </w:r>
          </w:p>
          <w:p w14:paraId="1E3353A5" w14:textId="77777777" w:rsidR="00A72B38" w:rsidRPr="00C02135" w:rsidRDefault="00247BBF" w:rsidP="00C02135">
            <w:pPr>
              <w:pStyle w:val="ListParagraph"/>
              <w:widowControl/>
              <w:numPr>
                <w:ilvl w:val="2"/>
                <w:numId w:val="50"/>
              </w:numPr>
              <w:overflowPunct w:val="0"/>
              <w:autoSpaceDE w:val="0"/>
              <w:autoSpaceDN w:val="0"/>
              <w:adjustRightInd w:val="0"/>
              <w:spacing w:after="0" w:line="240" w:lineRule="auto"/>
              <w:ind w:firstLineChars="0"/>
              <w:rPr>
                <w:bCs/>
                <w:highlight w:val="green"/>
              </w:rPr>
            </w:pPr>
            <w:r w:rsidRPr="00C02135">
              <w:rPr>
                <w:bCs/>
                <w:sz w:val="20"/>
                <w:szCs w:val="20"/>
                <w:highlight w:val="green"/>
              </w:rPr>
              <w:t>FFS whether all subsets are feasible from UE implementation perspective</w:t>
            </w:r>
          </w:p>
          <w:p w14:paraId="3397CD47" w14:textId="77777777" w:rsidR="00C02135" w:rsidRDefault="00C02135" w:rsidP="00C02135">
            <w:pPr>
              <w:pStyle w:val="ListParagraph"/>
              <w:widowControl/>
              <w:overflowPunct w:val="0"/>
              <w:autoSpaceDE w:val="0"/>
              <w:autoSpaceDN w:val="0"/>
              <w:adjustRightInd w:val="0"/>
              <w:spacing w:after="0" w:line="240" w:lineRule="auto"/>
              <w:ind w:left="1800" w:firstLineChars="0" w:firstLine="0"/>
              <w:rPr>
                <w:bCs/>
                <w:highlight w:val="green"/>
              </w:rPr>
            </w:pPr>
          </w:p>
          <w:p w14:paraId="61AAECBD" w14:textId="77777777" w:rsidR="00C02135" w:rsidRPr="00C02135" w:rsidRDefault="00C02135" w:rsidP="00C02135">
            <w:pPr>
              <w:spacing w:after="0"/>
              <w:rPr>
                <w:b/>
                <w:sz w:val="20"/>
                <w:szCs w:val="20"/>
                <w:u w:val="single"/>
              </w:rPr>
            </w:pPr>
            <w:r w:rsidRPr="00C02135">
              <w:rPr>
                <w:b/>
                <w:sz w:val="20"/>
                <w:szCs w:val="20"/>
                <w:u w:val="single"/>
              </w:rPr>
              <w:t>Issue 1-2-4: Power difference conditions for scenario 1</w:t>
            </w:r>
          </w:p>
          <w:p w14:paraId="75490797" w14:textId="77777777" w:rsidR="00C02135" w:rsidRPr="00C02135" w:rsidRDefault="00C02135" w:rsidP="00C02135">
            <w:pPr>
              <w:spacing w:after="0"/>
              <w:rPr>
                <w:sz w:val="20"/>
                <w:szCs w:val="20"/>
              </w:rPr>
            </w:pPr>
            <w:r w:rsidRPr="00C02135">
              <w:rPr>
                <w:sz w:val="20"/>
                <w:szCs w:val="20"/>
              </w:rPr>
              <w:t>FFS:</w:t>
            </w:r>
          </w:p>
          <w:p w14:paraId="0DB53281" w14:textId="77777777" w:rsidR="00C02135" w:rsidRPr="00C02135" w:rsidRDefault="00C02135" w:rsidP="00C02135">
            <w:pPr>
              <w:pStyle w:val="ListParagraph"/>
              <w:widowControl/>
              <w:numPr>
                <w:ilvl w:val="1"/>
                <w:numId w:val="22"/>
              </w:numPr>
              <w:spacing w:after="0" w:line="240" w:lineRule="auto"/>
              <w:ind w:left="1376" w:firstLineChars="0"/>
              <w:rPr>
                <w:sz w:val="20"/>
                <w:szCs w:val="20"/>
                <w:lang w:eastAsia="zh-CN"/>
              </w:rPr>
            </w:pPr>
            <w:r w:rsidRPr="00C02135">
              <w:rPr>
                <w:sz w:val="20"/>
                <w:szCs w:val="20"/>
                <w:lang w:eastAsia="zh-CN"/>
              </w:rPr>
              <w:t>Proposal 1: The difference of the reception power with the FR1 inter-band active serving cell is within 6dB (Apple, CATT, Intel, MTK, CTC, CMCC, Vivo, Huawei, ZTE)</w:t>
            </w:r>
          </w:p>
          <w:p w14:paraId="7B5F4212" w14:textId="77777777" w:rsidR="00C02135" w:rsidRPr="00C02135" w:rsidRDefault="00C02135" w:rsidP="00C02135">
            <w:pPr>
              <w:pStyle w:val="ListParagraph"/>
              <w:widowControl/>
              <w:numPr>
                <w:ilvl w:val="2"/>
                <w:numId w:val="22"/>
              </w:numPr>
              <w:spacing w:after="0" w:line="240" w:lineRule="auto"/>
              <w:ind w:firstLineChars="0"/>
              <w:rPr>
                <w:sz w:val="20"/>
                <w:szCs w:val="20"/>
                <w:lang w:eastAsia="zh-CN"/>
              </w:rPr>
            </w:pPr>
            <w:r w:rsidRPr="00C02135">
              <w:rPr>
                <w:sz w:val="20"/>
                <w:szCs w:val="20"/>
                <w:lang w:eastAsia="zh-CN"/>
              </w:rPr>
              <w:t>Proposal 1a: For a UE using single RF chain, the difference of the reception power with the FR1 inter-band active serving cell is within 6dB (Ericsson, CMCC)</w:t>
            </w:r>
          </w:p>
          <w:p w14:paraId="1076AA1F" w14:textId="77777777" w:rsidR="00C02135" w:rsidRPr="00C02135" w:rsidRDefault="00C02135" w:rsidP="00C02135">
            <w:pPr>
              <w:pStyle w:val="ListParagraph"/>
              <w:widowControl/>
              <w:numPr>
                <w:ilvl w:val="2"/>
                <w:numId w:val="22"/>
              </w:numPr>
              <w:spacing w:after="0" w:line="240" w:lineRule="auto"/>
              <w:ind w:firstLineChars="0"/>
              <w:rPr>
                <w:sz w:val="20"/>
                <w:szCs w:val="20"/>
                <w:lang w:eastAsia="zh-CN"/>
              </w:rPr>
            </w:pPr>
            <w:r w:rsidRPr="00C02135">
              <w:rPr>
                <w:sz w:val="20"/>
                <w:szCs w:val="20"/>
                <w:lang w:eastAsia="zh-CN"/>
              </w:rPr>
              <w:t xml:space="preserve">Proposal 1b: Reception power difference between the reference cell with applying transmit power compensation and </w:t>
            </w:r>
            <w:proofErr w:type="spellStart"/>
            <w:r w:rsidRPr="00C02135">
              <w:rPr>
                <w:sz w:val="20"/>
                <w:szCs w:val="20"/>
                <w:lang w:eastAsia="zh-CN"/>
              </w:rPr>
              <w:t>SSBless</w:t>
            </w:r>
            <w:proofErr w:type="spellEnd"/>
            <w:r w:rsidRPr="00C02135">
              <w:rPr>
                <w:sz w:val="20"/>
                <w:szCs w:val="20"/>
                <w:lang w:eastAsia="zh-CN"/>
              </w:rPr>
              <w:t xml:space="preserve"> </w:t>
            </w:r>
            <w:proofErr w:type="spellStart"/>
            <w:r w:rsidRPr="00C02135">
              <w:rPr>
                <w:sz w:val="20"/>
                <w:szCs w:val="20"/>
                <w:lang w:eastAsia="zh-CN"/>
              </w:rPr>
              <w:t>SCell</w:t>
            </w:r>
            <w:proofErr w:type="spellEnd"/>
            <w:r w:rsidRPr="00C02135">
              <w:rPr>
                <w:sz w:val="20"/>
                <w:szCs w:val="20"/>
                <w:lang w:eastAsia="zh-CN"/>
              </w:rPr>
              <w:t xml:space="preserve"> is within 6dB. (QC)</w:t>
            </w:r>
          </w:p>
          <w:p w14:paraId="33692B39" w14:textId="77777777" w:rsidR="00C02135" w:rsidRPr="00C02135" w:rsidRDefault="00C02135" w:rsidP="00C02135">
            <w:pPr>
              <w:pStyle w:val="ListParagraph"/>
              <w:widowControl/>
              <w:numPr>
                <w:ilvl w:val="1"/>
                <w:numId w:val="22"/>
              </w:numPr>
              <w:spacing w:after="0" w:line="240" w:lineRule="auto"/>
              <w:ind w:left="1376" w:firstLineChars="0"/>
              <w:rPr>
                <w:sz w:val="20"/>
                <w:szCs w:val="20"/>
                <w:lang w:eastAsia="zh-CN"/>
              </w:rPr>
            </w:pPr>
            <w:r w:rsidRPr="00C02135">
              <w:rPr>
                <w:sz w:val="20"/>
                <w:szCs w:val="20"/>
                <w:lang w:eastAsia="zh-CN"/>
              </w:rPr>
              <w:lastRenderedPageBreak/>
              <w:t>Proposal 2: For a UE using dual RF chains, the maximum power difference UE can handle is FFS, and RAN4 to study whether UE can use TRS transmission in scenario 1 for computing AGC (Ericsson)</w:t>
            </w:r>
          </w:p>
          <w:p w14:paraId="64ABF9E1" w14:textId="77777777" w:rsidR="00C02135" w:rsidRPr="00C02135" w:rsidRDefault="00C02135" w:rsidP="00C02135">
            <w:pPr>
              <w:pStyle w:val="ListParagraph"/>
              <w:widowControl/>
              <w:numPr>
                <w:ilvl w:val="2"/>
                <w:numId w:val="22"/>
              </w:numPr>
              <w:spacing w:after="0" w:line="240" w:lineRule="auto"/>
              <w:ind w:firstLineChars="0"/>
              <w:rPr>
                <w:sz w:val="20"/>
                <w:szCs w:val="20"/>
                <w:lang w:eastAsia="zh-CN"/>
              </w:rPr>
            </w:pPr>
            <w:r w:rsidRPr="00C02135">
              <w:rPr>
                <w:sz w:val="20"/>
                <w:szCs w:val="20"/>
                <w:lang w:eastAsia="zh-CN"/>
              </w:rPr>
              <w:t xml:space="preserve">Proposal 2a: For a UE using dual RF chains, the maximum power difference UE can larger than 6dB, the </w:t>
            </w:r>
            <w:proofErr w:type="spellStart"/>
            <w:r w:rsidRPr="00C02135">
              <w:rPr>
                <w:sz w:val="20"/>
                <w:szCs w:val="20"/>
                <w:lang w:eastAsia="zh-CN"/>
              </w:rPr>
              <w:t>SCell</w:t>
            </w:r>
            <w:proofErr w:type="spellEnd"/>
            <w:r w:rsidRPr="00C02135">
              <w:rPr>
                <w:sz w:val="20"/>
                <w:szCs w:val="20"/>
                <w:lang w:eastAsia="zh-CN"/>
              </w:rPr>
              <w:t xml:space="preserve"> activation delay should be further studied. (CMCC)</w:t>
            </w:r>
          </w:p>
          <w:p w14:paraId="349E1437" w14:textId="77777777" w:rsidR="00C02135" w:rsidRPr="00C02135" w:rsidRDefault="00C02135" w:rsidP="00C02135">
            <w:pPr>
              <w:pStyle w:val="ListParagraph"/>
              <w:widowControl/>
              <w:numPr>
                <w:ilvl w:val="1"/>
                <w:numId w:val="22"/>
              </w:numPr>
              <w:spacing w:after="0" w:line="240" w:lineRule="auto"/>
              <w:ind w:left="1376" w:firstLineChars="0"/>
              <w:rPr>
                <w:sz w:val="20"/>
                <w:szCs w:val="20"/>
                <w:lang w:eastAsia="zh-CN"/>
              </w:rPr>
            </w:pPr>
            <w:r w:rsidRPr="00C02135">
              <w:rPr>
                <w:sz w:val="20"/>
                <w:szCs w:val="20"/>
                <w:lang w:eastAsia="zh-CN"/>
              </w:rPr>
              <w:t>Proposal 3: The difference of reception power is expected to vary between 6dB and 25dB. (Nokia)</w:t>
            </w:r>
          </w:p>
          <w:p w14:paraId="51671FAE" w14:textId="77777777" w:rsidR="00C02135" w:rsidRPr="00C02135" w:rsidRDefault="00C02135" w:rsidP="00C02135">
            <w:pPr>
              <w:spacing w:after="0"/>
              <w:rPr>
                <w:b/>
                <w:sz w:val="20"/>
                <w:szCs w:val="20"/>
                <w:u w:val="single"/>
                <w:lang w:eastAsia="ko-KR"/>
              </w:rPr>
            </w:pPr>
            <w:r w:rsidRPr="00C02135">
              <w:rPr>
                <w:b/>
                <w:sz w:val="20"/>
                <w:szCs w:val="20"/>
                <w:u w:val="single"/>
                <w:lang w:eastAsia="ko-KR"/>
              </w:rPr>
              <w:t xml:space="preserve">Issue 1-2-8: QCL/TCI indication </w:t>
            </w:r>
          </w:p>
          <w:p w14:paraId="7C37293B" w14:textId="77777777" w:rsidR="00C02135" w:rsidRPr="00C02135" w:rsidRDefault="00C02135" w:rsidP="00C02135">
            <w:pPr>
              <w:spacing w:after="0"/>
              <w:rPr>
                <w:sz w:val="20"/>
                <w:szCs w:val="20"/>
              </w:rPr>
            </w:pPr>
            <w:r w:rsidRPr="00C02135">
              <w:rPr>
                <w:sz w:val="20"/>
                <w:szCs w:val="20"/>
              </w:rPr>
              <w:t>FFS</w:t>
            </w:r>
            <w:r w:rsidRPr="00C02135">
              <w:rPr>
                <w:rFonts w:hint="eastAsia"/>
                <w:sz w:val="20"/>
                <w:szCs w:val="20"/>
              </w:rPr>
              <w:t>:</w:t>
            </w:r>
          </w:p>
          <w:p w14:paraId="6B35B72A" w14:textId="77777777" w:rsidR="00C02135" w:rsidRPr="00C02135" w:rsidRDefault="00C02135" w:rsidP="00C02135">
            <w:pPr>
              <w:pStyle w:val="ListParagraph"/>
              <w:widowControl/>
              <w:numPr>
                <w:ilvl w:val="1"/>
                <w:numId w:val="22"/>
              </w:numPr>
              <w:spacing w:after="0" w:line="240" w:lineRule="auto"/>
              <w:ind w:left="1376" w:firstLineChars="0"/>
              <w:rPr>
                <w:sz w:val="20"/>
                <w:szCs w:val="20"/>
                <w:lang w:eastAsia="zh-CN"/>
              </w:rPr>
            </w:pPr>
            <w:r w:rsidRPr="00C02135">
              <w:rPr>
                <w:sz w:val="20"/>
                <w:szCs w:val="20"/>
                <w:lang w:eastAsia="zh-CN"/>
              </w:rPr>
              <w:t xml:space="preserve">Proposal 1: RS of </w:t>
            </w:r>
            <w:proofErr w:type="spellStart"/>
            <w:r w:rsidRPr="00C02135">
              <w:rPr>
                <w:sz w:val="20"/>
                <w:szCs w:val="20"/>
                <w:lang w:eastAsia="zh-CN"/>
              </w:rPr>
              <w:t>SCell</w:t>
            </w:r>
            <w:proofErr w:type="spellEnd"/>
            <w:r w:rsidRPr="00C02135">
              <w:rPr>
                <w:sz w:val="20"/>
                <w:szCs w:val="20"/>
                <w:lang w:eastAsia="zh-CN"/>
              </w:rPr>
              <w:t xml:space="preserve"> without SSB is QCL-A with TRS of the </w:t>
            </w:r>
            <w:proofErr w:type="spellStart"/>
            <w:r w:rsidRPr="00C02135">
              <w:rPr>
                <w:sz w:val="20"/>
                <w:szCs w:val="20"/>
                <w:lang w:eastAsia="zh-CN"/>
              </w:rPr>
              <w:t>SCell</w:t>
            </w:r>
            <w:proofErr w:type="spellEnd"/>
            <w:r w:rsidRPr="00C02135">
              <w:rPr>
                <w:sz w:val="20"/>
                <w:szCs w:val="20"/>
                <w:lang w:eastAsia="zh-CN"/>
              </w:rPr>
              <w:t xml:space="preserve"> without SSB, and the TRS(s) of the </w:t>
            </w:r>
            <w:proofErr w:type="spellStart"/>
            <w:r w:rsidRPr="00C02135">
              <w:rPr>
                <w:sz w:val="20"/>
                <w:szCs w:val="20"/>
                <w:lang w:eastAsia="zh-CN"/>
              </w:rPr>
              <w:t>SCell</w:t>
            </w:r>
            <w:proofErr w:type="spellEnd"/>
            <w:r w:rsidRPr="00C02135">
              <w:rPr>
                <w:sz w:val="20"/>
                <w:szCs w:val="20"/>
                <w:lang w:eastAsia="zh-CN"/>
              </w:rPr>
              <w:t xml:space="preserve"> is (are) further QCL-</w:t>
            </w:r>
            <w:proofErr w:type="spellStart"/>
            <w:r w:rsidRPr="00C02135">
              <w:rPr>
                <w:sz w:val="20"/>
                <w:szCs w:val="20"/>
                <w:lang w:eastAsia="zh-CN"/>
              </w:rPr>
              <w:t>TypeC</w:t>
            </w:r>
            <w:proofErr w:type="spellEnd"/>
            <w:r w:rsidRPr="00C02135">
              <w:rPr>
                <w:sz w:val="20"/>
                <w:szCs w:val="20"/>
                <w:lang w:eastAsia="zh-CN"/>
              </w:rPr>
              <w:t xml:space="preserve"> with SSB(s) of an inter-band active serving cell.  (Vivo, Apple, CATT, MTK, Huawei)</w:t>
            </w:r>
          </w:p>
          <w:p w14:paraId="06C0B455" w14:textId="77777777" w:rsidR="00C02135" w:rsidRPr="00C02135" w:rsidRDefault="00C02135" w:rsidP="00C02135">
            <w:pPr>
              <w:pStyle w:val="ListParagraph"/>
              <w:widowControl/>
              <w:numPr>
                <w:ilvl w:val="2"/>
                <w:numId w:val="22"/>
              </w:numPr>
              <w:spacing w:after="0" w:line="240" w:lineRule="auto"/>
              <w:ind w:firstLineChars="0"/>
              <w:rPr>
                <w:sz w:val="20"/>
                <w:szCs w:val="20"/>
                <w:lang w:eastAsia="zh-CN"/>
              </w:rPr>
            </w:pPr>
            <w:r w:rsidRPr="00C02135">
              <w:rPr>
                <w:sz w:val="20"/>
                <w:szCs w:val="20"/>
                <w:lang w:eastAsia="zh-CN"/>
              </w:rPr>
              <w:t xml:space="preserve">Proposal 1a: NW shall be able to provide TCI state information for the </w:t>
            </w:r>
            <w:proofErr w:type="spellStart"/>
            <w:r w:rsidRPr="00C02135">
              <w:rPr>
                <w:sz w:val="20"/>
                <w:szCs w:val="20"/>
                <w:lang w:eastAsia="zh-CN"/>
              </w:rPr>
              <w:t>SSBless</w:t>
            </w:r>
            <w:proofErr w:type="spellEnd"/>
            <w:r w:rsidRPr="00C02135">
              <w:rPr>
                <w:sz w:val="20"/>
                <w:szCs w:val="20"/>
                <w:lang w:eastAsia="zh-CN"/>
              </w:rPr>
              <w:t xml:space="preserve"> </w:t>
            </w:r>
            <w:proofErr w:type="spellStart"/>
            <w:r w:rsidRPr="00C02135">
              <w:rPr>
                <w:sz w:val="20"/>
                <w:szCs w:val="20"/>
                <w:lang w:eastAsia="zh-CN"/>
              </w:rPr>
              <w:t>SCell</w:t>
            </w:r>
            <w:proofErr w:type="spellEnd"/>
            <w:r w:rsidRPr="00C02135">
              <w:rPr>
                <w:sz w:val="20"/>
                <w:szCs w:val="20"/>
                <w:lang w:eastAsia="zh-CN"/>
              </w:rPr>
              <w:t xml:space="preserve"> based on measurement and report conducted from the reference Cell. (QC)</w:t>
            </w:r>
          </w:p>
          <w:p w14:paraId="29D2CDEA" w14:textId="77777777" w:rsidR="00C02135" w:rsidRPr="00C02135" w:rsidRDefault="00C02135" w:rsidP="00C02135">
            <w:pPr>
              <w:pStyle w:val="ListParagraph"/>
              <w:widowControl/>
              <w:numPr>
                <w:ilvl w:val="1"/>
                <w:numId w:val="22"/>
              </w:numPr>
              <w:spacing w:after="0" w:line="240" w:lineRule="auto"/>
              <w:ind w:left="1376" w:firstLineChars="0"/>
              <w:rPr>
                <w:sz w:val="20"/>
                <w:szCs w:val="20"/>
                <w:lang w:eastAsia="zh-CN"/>
              </w:rPr>
            </w:pPr>
            <w:r w:rsidRPr="00C02135">
              <w:rPr>
                <w:sz w:val="20"/>
                <w:szCs w:val="20"/>
                <w:lang w:eastAsia="zh-CN"/>
              </w:rPr>
              <w:t>Proposal 2: TCI state indication may not be needed (CTC, Ericsson)</w:t>
            </w:r>
          </w:p>
          <w:p w14:paraId="1F809C78" w14:textId="64182B11" w:rsidR="00C02135" w:rsidRPr="00C02135" w:rsidRDefault="00C02135" w:rsidP="00C02135">
            <w:pPr>
              <w:pStyle w:val="ListParagraph"/>
              <w:widowControl/>
              <w:numPr>
                <w:ilvl w:val="1"/>
                <w:numId w:val="22"/>
              </w:numPr>
              <w:spacing w:after="0" w:line="240" w:lineRule="auto"/>
              <w:ind w:left="1376" w:firstLineChars="0"/>
              <w:rPr>
                <w:szCs w:val="24"/>
                <w:lang w:eastAsia="zh-CN"/>
              </w:rPr>
            </w:pPr>
            <w:r w:rsidRPr="00C02135">
              <w:rPr>
                <w:sz w:val="20"/>
                <w:szCs w:val="20"/>
                <w:lang w:eastAsia="zh-CN"/>
              </w:rPr>
              <w:t>Proposal 3: Consider both with and without QCL configuration between the RSs from inter-band carriers. (Nokia)</w:t>
            </w:r>
          </w:p>
        </w:tc>
      </w:tr>
    </w:tbl>
    <w:p w14:paraId="63CE9B90" w14:textId="77777777" w:rsidR="00A72B38" w:rsidRPr="00D41EDF" w:rsidRDefault="00A72B38" w:rsidP="00FB6A92">
      <w:pPr>
        <w:rPr>
          <w:b/>
          <w:bCs/>
          <w:i/>
          <w:iCs/>
          <w:lang w:val="en-GB" w:eastAsia="x-none"/>
        </w:rPr>
      </w:pPr>
    </w:p>
    <w:p w14:paraId="5958EC19" w14:textId="77777777" w:rsidR="00D82C61" w:rsidRPr="00B12DCA" w:rsidRDefault="00D82C61" w:rsidP="00D82C61">
      <w:pPr>
        <w:spacing w:after="60"/>
        <w:jc w:val="both"/>
        <w:rPr>
          <w:lang w:val="en-GB" w:eastAsia="x-none"/>
        </w:rPr>
      </w:pPr>
      <w:proofErr w:type="gramStart"/>
      <w:r>
        <w:t>In order to</w:t>
      </w:r>
      <w:proofErr w:type="gramEnd"/>
      <w:r>
        <w:t xml:space="preserve"> support SSB-less activation for FR1 inter-band case, we need to make sure the RTD of existing serving cell and target SSB-less </w:t>
      </w:r>
      <w:proofErr w:type="spellStart"/>
      <w:r>
        <w:t>SCell</w:t>
      </w:r>
      <w:proofErr w:type="spellEnd"/>
      <w:r>
        <w:t xml:space="preserve"> is within a certain threshold, i.e.,</w:t>
      </w:r>
      <w:r w:rsidRPr="00C70689">
        <w:t xml:space="preserve"> </w:t>
      </w:r>
      <w:r>
        <w:t xml:space="preserve">±260ns, and power difference is also within a certain threshold, i.e., 6dB. In existing SSB-less </w:t>
      </w:r>
      <w:proofErr w:type="spellStart"/>
      <w:r>
        <w:t>SCell</w:t>
      </w:r>
      <w:proofErr w:type="spellEnd"/>
      <w:r>
        <w:t xml:space="preserve"> activation for FR1 intra-band contiguous case, it was specified that,</w:t>
      </w:r>
    </w:p>
    <w:tbl>
      <w:tblPr>
        <w:tblStyle w:val="TableGrid"/>
        <w:tblW w:w="0" w:type="auto"/>
        <w:tblLook w:val="04A0" w:firstRow="1" w:lastRow="0" w:firstColumn="1" w:lastColumn="0" w:noHBand="0" w:noVBand="1"/>
      </w:tblPr>
      <w:tblGrid>
        <w:gridCol w:w="9629"/>
      </w:tblGrid>
      <w:tr w:rsidR="00D82C61" w14:paraId="3012D131" w14:textId="77777777" w:rsidTr="000670AF">
        <w:tc>
          <w:tcPr>
            <w:tcW w:w="9629" w:type="dxa"/>
          </w:tcPr>
          <w:p w14:paraId="436666C1" w14:textId="77777777" w:rsidR="00D82C61" w:rsidRPr="00431845" w:rsidRDefault="00D82C61" w:rsidP="000670AF">
            <w:pPr>
              <w:pStyle w:val="B2"/>
              <w:rPr>
                <w:sz w:val="20"/>
                <w:szCs w:val="20"/>
              </w:rPr>
            </w:pPr>
            <w:r w:rsidRPr="00431845">
              <w:rPr>
                <w:sz w:val="20"/>
                <w:szCs w:val="20"/>
              </w:rPr>
              <w:t xml:space="preserve">If the </w:t>
            </w:r>
            <w:proofErr w:type="spellStart"/>
            <w:r w:rsidRPr="00431845">
              <w:rPr>
                <w:sz w:val="20"/>
                <w:szCs w:val="20"/>
              </w:rPr>
              <w:t>SCell</w:t>
            </w:r>
            <w:proofErr w:type="spellEnd"/>
            <w:r w:rsidRPr="00431845">
              <w:rPr>
                <w:sz w:val="20"/>
                <w:szCs w:val="20"/>
              </w:rPr>
              <w:t xml:space="preserve"> being activated belongs to FR1 and if there is at least one active serving cell contiguous to the </w:t>
            </w:r>
            <w:proofErr w:type="spellStart"/>
            <w:r w:rsidRPr="00431845">
              <w:rPr>
                <w:sz w:val="20"/>
                <w:szCs w:val="20"/>
              </w:rPr>
              <w:t>SCell</w:t>
            </w:r>
            <w:proofErr w:type="spellEnd"/>
            <w:r w:rsidRPr="00431845">
              <w:rPr>
                <w:sz w:val="20"/>
                <w:szCs w:val="20"/>
              </w:rPr>
              <w:t xml:space="preserve"> on that FR1 band, if the UE is not provided with SSB configuration (</w:t>
            </w:r>
            <w:proofErr w:type="spellStart"/>
            <w:r w:rsidRPr="00431845">
              <w:rPr>
                <w:i/>
                <w:sz w:val="20"/>
                <w:szCs w:val="20"/>
              </w:rPr>
              <w:t>absoluteFrequencySSB</w:t>
            </w:r>
            <w:proofErr w:type="spellEnd"/>
            <w:r w:rsidRPr="00431845">
              <w:rPr>
                <w:sz w:val="20"/>
                <w:szCs w:val="20"/>
              </w:rPr>
              <w:t xml:space="preserve">) nor SMTC configuration for the target </w:t>
            </w:r>
            <w:proofErr w:type="spellStart"/>
            <w:r w:rsidRPr="00431845">
              <w:rPr>
                <w:sz w:val="20"/>
                <w:szCs w:val="20"/>
              </w:rPr>
              <w:t>SCell</w:t>
            </w:r>
            <w:proofErr w:type="spellEnd"/>
            <w:r w:rsidRPr="00431845">
              <w:rPr>
                <w:sz w:val="20"/>
                <w:szCs w:val="20"/>
              </w:rPr>
              <w:t xml:space="preserve">, </w:t>
            </w:r>
            <w:proofErr w:type="spellStart"/>
            <w:r w:rsidRPr="00431845">
              <w:rPr>
                <w:sz w:val="20"/>
                <w:szCs w:val="20"/>
              </w:rPr>
              <w:t>T</w:t>
            </w:r>
            <w:r w:rsidRPr="00431845">
              <w:rPr>
                <w:sz w:val="20"/>
                <w:szCs w:val="20"/>
                <w:vertAlign w:val="subscript"/>
              </w:rPr>
              <w:t>activation_time</w:t>
            </w:r>
            <w:proofErr w:type="spellEnd"/>
            <w:r w:rsidRPr="00431845">
              <w:rPr>
                <w:sz w:val="20"/>
                <w:szCs w:val="20"/>
              </w:rPr>
              <w:t xml:space="preserve"> is 3 </w:t>
            </w:r>
            <w:proofErr w:type="spellStart"/>
            <w:r w:rsidRPr="00431845">
              <w:rPr>
                <w:sz w:val="20"/>
                <w:szCs w:val="20"/>
              </w:rPr>
              <w:t>ms</w:t>
            </w:r>
            <w:proofErr w:type="spellEnd"/>
            <w:r w:rsidRPr="00431845">
              <w:rPr>
                <w:sz w:val="20"/>
                <w:szCs w:val="20"/>
              </w:rPr>
              <w:t xml:space="preserve"> for UE supporting </w:t>
            </w:r>
            <w:proofErr w:type="spellStart"/>
            <w:r w:rsidRPr="00431845">
              <w:rPr>
                <w:i/>
                <w:iCs/>
                <w:sz w:val="20"/>
                <w:szCs w:val="20"/>
              </w:rPr>
              <w:t>scellWithoutSSB</w:t>
            </w:r>
            <w:proofErr w:type="spellEnd"/>
            <w:r w:rsidRPr="00431845">
              <w:rPr>
                <w:sz w:val="20"/>
                <w:szCs w:val="20"/>
              </w:rPr>
              <w:t xml:space="preserve">, </w:t>
            </w:r>
            <w:proofErr w:type="gramStart"/>
            <w:r w:rsidRPr="00431845">
              <w:rPr>
                <w:sz w:val="20"/>
                <w:szCs w:val="20"/>
              </w:rPr>
              <w:t>provided</w:t>
            </w:r>
            <w:proofErr w:type="gramEnd"/>
          </w:p>
          <w:p w14:paraId="4A80D4A0"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t xml:space="preserve">The RTD between the target </w:t>
            </w:r>
            <w:proofErr w:type="spellStart"/>
            <w:r w:rsidRPr="00431845">
              <w:rPr>
                <w:sz w:val="20"/>
                <w:szCs w:val="20"/>
              </w:rPr>
              <w:t>SCell</w:t>
            </w:r>
            <w:proofErr w:type="spellEnd"/>
            <w:r w:rsidRPr="00431845">
              <w:rPr>
                <w:sz w:val="20"/>
                <w:szCs w:val="20"/>
              </w:rPr>
              <w:t xml:space="preserve"> and the contiguous active serving cell is within </w:t>
            </w:r>
            <w:proofErr w:type="spellStart"/>
            <w:r w:rsidRPr="00431845">
              <w:rPr>
                <w:sz w:val="20"/>
                <w:szCs w:val="20"/>
              </w:rPr>
              <w:t>within</w:t>
            </w:r>
            <w:proofErr w:type="spellEnd"/>
            <w:r w:rsidRPr="00431845">
              <w:rPr>
                <w:sz w:val="20"/>
                <w:szCs w:val="20"/>
              </w:rPr>
              <w:t xml:space="preserve"> </w:t>
            </w:r>
            <w:bookmarkStart w:id="5" w:name="OLE_LINK7"/>
            <w:bookmarkStart w:id="6" w:name="OLE_LINK8"/>
            <w:r w:rsidRPr="00431845">
              <w:rPr>
                <w:sz w:val="20"/>
                <w:szCs w:val="20"/>
              </w:rPr>
              <w:t>±260ns</w:t>
            </w:r>
            <w:bookmarkEnd w:id="5"/>
            <w:bookmarkEnd w:id="6"/>
            <w:r w:rsidRPr="00431845">
              <w:rPr>
                <w:sz w:val="20"/>
                <w:szCs w:val="20"/>
              </w:rPr>
              <w:t xml:space="preserve">, and </w:t>
            </w:r>
          </w:p>
          <w:p w14:paraId="4B69E826"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t xml:space="preserve">The difference of the reception power with the contiguous active serving cell is &lt;= 6dB, and </w:t>
            </w:r>
          </w:p>
          <w:p w14:paraId="38FBD478" w14:textId="77777777" w:rsidR="00D82C61" w:rsidRDefault="00D82C61" w:rsidP="000670AF">
            <w:pPr>
              <w:pStyle w:val="B3"/>
              <w:spacing w:after="0"/>
            </w:pPr>
            <w:r w:rsidRPr="00431845">
              <w:rPr>
                <w:color w:val="FF0000"/>
                <w:sz w:val="20"/>
                <w:szCs w:val="20"/>
              </w:rPr>
              <w:t>-</w:t>
            </w:r>
            <w:r w:rsidRPr="00431845">
              <w:rPr>
                <w:color w:val="FF0000"/>
                <w:sz w:val="20"/>
                <w:szCs w:val="20"/>
              </w:rPr>
              <w:tab/>
              <w:t xml:space="preserve">The RS(s) of </w:t>
            </w:r>
            <w:proofErr w:type="spellStart"/>
            <w:r w:rsidRPr="00431845">
              <w:rPr>
                <w:color w:val="FF0000"/>
                <w:sz w:val="20"/>
                <w:szCs w:val="20"/>
              </w:rPr>
              <w:t>SCell</w:t>
            </w:r>
            <w:proofErr w:type="spellEnd"/>
            <w:r w:rsidRPr="00431845">
              <w:rPr>
                <w:color w:val="FF0000"/>
                <w:sz w:val="20"/>
                <w:szCs w:val="20"/>
              </w:rPr>
              <w:t xml:space="preserve"> being activated is (are) QCL-</w:t>
            </w:r>
            <w:proofErr w:type="spellStart"/>
            <w:r w:rsidRPr="00431845">
              <w:rPr>
                <w:color w:val="FF0000"/>
                <w:sz w:val="20"/>
                <w:szCs w:val="20"/>
              </w:rPr>
              <w:t>TypeA</w:t>
            </w:r>
            <w:proofErr w:type="spellEnd"/>
            <w:r w:rsidRPr="00431845">
              <w:rPr>
                <w:color w:val="FF0000"/>
                <w:sz w:val="20"/>
                <w:szCs w:val="20"/>
              </w:rPr>
              <w:t xml:space="preserve"> with TRS(s) of the </w:t>
            </w:r>
            <w:proofErr w:type="spellStart"/>
            <w:r w:rsidRPr="00431845">
              <w:rPr>
                <w:color w:val="FF0000"/>
                <w:sz w:val="20"/>
                <w:szCs w:val="20"/>
              </w:rPr>
              <w:t>SCell</w:t>
            </w:r>
            <w:proofErr w:type="spellEnd"/>
            <w:r w:rsidRPr="00431845">
              <w:rPr>
                <w:color w:val="FF0000"/>
                <w:sz w:val="20"/>
                <w:szCs w:val="20"/>
              </w:rPr>
              <w:t xml:space="preserve"> being activated, and the TRS(s) of the </w:t>
            </w:r>
            <w:proofErr w:type="spellStart"/>
            <w:r w:rsidRPr="00431845">
              <w:rPr>
                <w:color w:val="FF0000"/>
                <w:sz w:val="20"/>
                <w:szCs w:val="20"/>
              </w:rPr>
              <w:t>SCell</w:t>
            </w:r>
            <w:proofErr w:type="spellEnd"/>
            <w:r w:rsidRPr="00431845">
              <w:rPr>
                <w:color w:val="FF0000"/>
                <w:sz w:val="20"/>
                <w:szCs w:val="20"/>
              </w:rPr>
              <w:t xml:space="preserve"> being activated is (are) further QCL-</w:t>
            </w:r>
            <w:proofErr w:type="spellStart"/>
            <w:r w:rsidRPr="00431845">
              <w:rPr>
                <w:color w:val="FF0000"/>
                <w:sz w:val="20"/>
                <w:szCs w:val="20"/>
              </w:rPr>
              <w:t>TypeC</w:t>
            </w:r>
            <w:proofErr w:type="spellEnd"/>
            <w:r w:rsidRPr="00431845">
              <w:rPr>
                <w:color w:val="FF0000"/>
                <w:sz w:val="20"/>
                <w:szCs w:val="20"/>
              </w:rPr>
              <w:t xml:space="preserve"> with SSB(s) of any active serving cell that is contiguous to the </w:t>
            </w:r>
            <w:proofErr w:type="spellStart"/>
            <w:r w:rsidRPr="00431845">
              <w:rPr>
                <w:color w:val="FF0000"/>
                <w:sz w:val="20"/>
                <w:szCs w:val="20"/>
              </w:rPr>
              <w:t>SCell</w:t>
            </w:r>
            <w:proofErr w:type="spellEnd"/>
            <w:r w:rsidRPr="00431845">
              <w:rPr>
                <w:color w:val="FF0000"/>
                <w:sz w:val="20"/>
                <w:szCs w:val="20"/>
              </w:rPr>
              <w:t xml:space="preserve"> being activated on that FR1 band. </w:t>
            </w:r>
          </w:p>
        </w:tc>
      </w:tr>
    </w:tbl>
    <w:p w14:paraId="666C0717" w14:textId="77777777" w:rsidR="00D82C61" w:rsidRDefault="00D82C61" w:rsidP="00FB6A92">
      <w:pPr>
        <w:rPr>
          <w:lang w:val="en-GB" w:eastAsia="x-none"/>
        </w:rPr>
      </w:pPr>
    </w:p>
    <w:p w14:paraId="582134E3" w14:textId="04FCBB7E" w:rsidR="00D82C61" w:rsidRDefault="00D82C61" w:rsidP="00D82C61">
      <w:pPr>
        <w:jc w:val="both"/>
        <w:rPr>
          <w:bCs/>
        </w:rPr>
      </w:pPr>
      <w:r>
        <w:rPr>
          <w:lang w:val="en-GB" w:eastAsia="x-none"/>
        </w:rPr>
        <w:t>To</w:t>
      </w:r>
      <w:r w:rsidR="00FE03C4" w:rsidRPr="000F4F40">
        <w:rPr>
          <w:lang w:val="en-GB" w:eastAsia="x-none"/>
        </w:rPr>
        <w:t xml:space="preserve"> reuse the coarse timing from an inter-band FR1 serving cell, the RTD between the SSB-less </w:t>
      </w:r>
      <w:proofErr w:type="spellStart"/>
      <w:r w:rsidR="00FE03C4" w:rsidRPr="000F4F40">
        <w:rPr>
          <w:lang w:val="en-GB" w:eastAsia="x-none"/>
        </w:rPr>
        <w:t>SCell</w:t>
      </w:r>
      <w:proofErr w:type="spellEnd"/>
      <w:r w:rsidR="00FE03C4" w:rsidRPr="000F4F40">
        <w:rPr>
          <w:lang w:val="en-GB" w:eastAsia="x-none"/>
        </w:rPr>
        <w:t xml:space="preserve"> </w:t>
      </w:r>
      <w:r w:rsidR="000F4F40" w:rsidRPr="000F4F40">
        <w:rPr>
          <w:bCs/>
        </w:rPr>
        <w:t xml:space="preserve">the SSB-less </w:t>
      </w:r>
      <w:proofErr w:type="spellStart"/>
      <w:r w:rsidR="000F4F40" w:rsidRPr="000F4F40">
        <w:rPr>
          <w:bCs/>
        </w:rPr>
        <w:t>SCell</w:t>
      </w:r>
      <w:proofErr w:type="spellEnd"/>
      <w:r w:rsidR="000F4F40" w:rsidRPr="000F4F40">
        <w:rPr>
          <w:bCs/>
        </w:rPr>
        <w:t xml:space="preserve"> and the FR1 inter-band active serving cell</w:t>
      </w:r>
      <w:r>
        <w:rPr>
          <w:bCs/>
        </w:rPr>
        <w:t xml:space="preserve"> shall be at least smaller than CP length. Since the CP length in 30kHz SCS case is 2.34us, the 3us cannot be used for the condition for all SCS cases in FR1.</w:t>
      </w:r>
      <w:r w:rsidR="00C02135">
        <w:rPr>
          <w:bCs/>
        </w:rPr>
        <w:t xml:space="preserve"> On the other hand, TAE is still under discussing in RF session, and it’s better to determine the RTD side condition after RF conclusion on TAE. Thus, it makes more sense to use </w:t>
      </w:r>
      <w:proofErr w:type="gramStart"/>
      <w:r w:rsidR="00C02135" w:rsidRPr="00C02135">
        <w:rPr>
          <w:bCs/>
        </w:rPr>
        <w:t>min(</w:t>
      </w:r>
      <w:proofErr w:type="gramEnd"/>
      <w:r w:rsidR="00C02135" w:rsidRPr="00C02135">
        <w:rPr>
          <w:bCs/>
        </w:rPr>
        <w:t>CP, 3us)</w:t>
      </w:r>
      <w:r w:rsidR="00C02135">
        <w:rPr>
          <w:bCs/>
        </w:rPr>
        <w:t xml:space="preserve"> as the upper bound for RTD before the conclusion from RF session. </w:t>
      </w:r>
    </w:p>
    <w:p w14:paraId="6CA2DC3A" w14:textId="77777777" w:rsidR="00C02135" w:rsidRDefault="00C02135" w:rsidP="00D82C61">
      <w:pPr>
        <w:jc w:val="both"/>
        <w:rPr>
          <w:bCs/>
        </w:rPr>
      </w:pPr>
    </w:p>
    <w:p w14:paraId="3A286C16" w14:textId="15C5B399" w:rsidR="00C02135" w:rsidRDefault="00C02135" w:rsidP="006A25F4">
      <w:pPr>
        <w:spacing w:after="120"/>
        <w:jc w:val="both"/>
        <w:rPr>
          <w:b/>
          <w:bCs/>
          <w:i/>
          <w:iCs/>
        </w:rPr>
      </w:pPr>
      <w:r w:rsidRPr="00766263">
        <w:rPr>
          <w:b/>
          <w:bCs/>
          <w:i/>
          <w:iCs/>
        </w:rPr>
        <w:t xml:space="preserve">Proposal </w:t>
      </w:r>
      <w:r w:rsidR="006A25F4">
        <w:rPr>
          <w:b/>
          <w:bCs/>
          <w:i/>
          <w:iCs/>
        </w:rPr>
        <w:t>3</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r w:rsidRPr="00995BAF">
        <w:rPr>
          <w:b/>
          <w:bCs/>
          <w:i/>
          <w:iCs/>
        </w:rPr>
        <w:t xml:space="preserve"> the side condition of RTD </w:t>
      </w:r>
      <w:r>
        <w:rPr>
          <w:b/>
          <w:bCs/>
          <w:i/>
          <w:iCs/>
        </w:rPr>
        <w:t>can</w:t>
      </w:r>
      <w:r w:rsidRPr="00995BAF">
        <w:rPr>
          <w:b/>
          <w:bCs/>
          <w:i/>
          <w:iCs/>
        </w:rPr>
        <w:t xml:space="preserve"> </w:t>
      </w:r>
      <w:r>
        <w:rPr>
          <w:b/>
          <w:bCs/>
          <w:i/>
          <w:iCs/>
        </w:rPr>
        <w:t xml:space="preserve">defined after RF session has conclusions on TAE. </w:t>
      </w:r>
    </w:p>
    <w:p w14:paraId="0F036C69" w14:textId="31B2C962" w:rsidR="00C02135" w:rsidRPr="00C02135" w:rsidRDefault="00C02135" w:rsidP="006A25F4">
      <w:pPr>
        <w:pStyle w:val="ListParagraph"/>
        <w:numPr>
          <w:ilvl w:val="0"/>
          <w:numId w:val="53"/>
        </w:numPr>
        <w:spacing w:after="120" w:line="240" w:lineRule="auto"/>
        <w:ind w:firstLineChars="0"/>
        <w:jc w:val="both"/>
        <w:rPr>
          <w:rFonts w:eastAsia="Times New Roman"/>
          <w:b/>
          <w:bCs/>
          <w:i/>
          <w:iCs/>
          <w:snapToGrid/>
          <w:sz w:val="24"/>
          <w:szCs w:val="24"/>
          <w:lang w:val="en-US" w:eastAsia="zh-CN"/>
        </w:rPr>
      </w:pPr>
      <w:r w:rsidRPr="00C02135">
        <w:rPr>
          <w:rFonts w:eastAsia="Times New Roman"/>
          <w:b/>
          <w:bCs/>
          <w:i/>
          <w:iCs/>
          <w:snapToGrid/>
          <w:sz w:val="24"/>
          <w:szCs w:val="24"/>
          <w:lang w:val="en-US" w:eastAsia="zh-CN"/>
        </w:rPr>
        <w:t>We support either of assumptions below,</w:t>
      </w:r>
    </w:p>
    <w:p w14:paraId="59C27882" w14:textId="06737783" w:rsidR="00C02135" w:rsidRPr="00C02135" w:rsidRDefault="00C02135" w:rsidP="006A25F4">
      <w:pPr>
        <w:pStyle w:val="ListParagraph"/>
        <w:numPr>
          <w:ilvl w:val="1"/>
          <w:numId w:val="53"/>
        </w:numPr>
        <w:spacing w:after="120" w:line="240" w:lineRule="auto"/>
        <w:ind w:firstLineChars="0"/>
        <w:jc w:val="both"/>
        <w:rPr>
          <w:rFonts w:eastAsia="Times New Roman"/>
          <w:b/>
          <w:bCs/>
          <w:i/>
          <w:iCs/>
          <w:snapToGrid/>
          <w:sz w:val="24"/>
          <w:szCs w:val="24"/>
          <w:lang w:val="en-US" w:eastAsia="zh-CN"/>
        </w:rPr>
      </w:pPr>
      <w:r w:rsidRPr="00C02135">
        <w:rPr>
          <w:rFonts w:eastAsia="Times New Roman"/>
          <w:b/>
          <w:bCs/>
          <w:i/>
          <w:iCs/>
          <w:snapToGrid/>
          <w:sz w:val="24"/>
          <w:szCs w:val="24"/>
          <w:lang w:val="en-US" w:eastAsia="zh-CN"/>
        </w:rPr>
        <w:t xml:space="preserve">RTD &lt; </w:t>
      </w:r>
      <w:proofErr w:type="gramStart"/>
      <w:r w:rsidRPr="00C02135">
        <w:rPr>
          <w:rFonts w:eastAsia="Times New Roman"/>
          <w:b/>
          <w:bCs/>
          <w:i/>
          <w:iCs/>
          <w:snapToGrid/>
          <w:sz w:val="24"/>
          <w:szCs w:val="24"/>
          <w:lang w:val="en-US" w:eastAsia="zh-CN"/>
        </w:rPr>
        <w:t>min(</w:t>
      </w:r>
      <w:proofErr w:type="gramEnd"/>
      <w:r w:rsidRPr="00C02135">
        <w:rPr>
          <w:rFonts w:eastAsia="Times New Roman"/>
          <w:b/>
          <w:bCs/>
          <w:i/>
          <w:iCs/>
          <w:snapToGrid/>
          <w:sz w:val="24"/>
          <w:szCs w:val="24"/>
          <w:lang w:val="en-US" w:eastAsia="zh-CN"/>
        </w:rPr>
        <w:t xml:space="preserve">CP, 3us) </w:t>
      </w:r>
      <w:r>
        <w:rPr>
          <w:rFonts w:eastAsia="Times New Roman"/>
          <w:b/>
          <w:bCs/>
          <w:i/>
          <w:iCs/>
          <w:snapToGrid/>
          <w:sz w:val="24"/>
          <w:szCs w:val="24"/>
          <w:lang w:val="en-US" w:eastAsia="zh-CN"/>
        </w:rPr>
        <w:t>(</w:t>
      </w:r>
      <w:r w:rsidRPr="00C02135">
        <w:rPr>
          <w:rFonts w:eastAsia="Times New Roman"/>
          <w:b/>
          <w:bCs/>
          <w:i/>
          <w:iCs/>
          <w:snapToGrid/>
          <w:sz w:val="24"/>
          <w:szCs w:val="24"/>
          <w:lang w:val="en-US" w:eastAsia="zh-CN"/>
        </w:rPr>
        <w:t>note: the CP corresponding to the largest SCS across CCs</w:t>
      </w:r>
      <w:r>
        <w:rPr>
          <w:rFonts w:eastAsia="Times New Roman"/>
          <w:b/>
          <w:bCs/>
          <w:i/>
          <w:iCs/>
          <w:snapToGrid/>
          <w:sz w:val="24"/>
          <w:szCs w:val="24"/>
          <w:lang w:val="en-US" w:eastAsia="zh-CN"/>
        </w:rPr>
        <w:t>)</w:t>
      </w:r>
    </w:p>
    <w:p w14:paraId="1495E787" w14:textId="4F404A02" w:rsidR="00C02135" w:rsidRPr="00C02135" w:rsidRDefault="00C02135" w:rsidP="006A25F4">
      <w:pPr>
        <w:pStyle w:val="ListParagraph"/>
        <w:numPr>
          <w:ilvl w:val="1"/>
          <w:numId w:val="53"/>
        </w:numPr>
        <w:spacing w:after="120" w:line="240" w:lineRule="auto"/>
        <w:ind w:firstLineChars="0"/>
        <w:jc w:val="both"/>
        <w:rPr>
          <w:rFonts w:eastAsia="Times New Roman"/>
          <w:b/>
          <w:bCs/>
          <w:i/>
          <w:iCs/>
          <w:snapToGrid/>
          <w:sz w:val="24"/>
          <w:szCs w:val="24"/>
          <w:lang w:val="en-US" w:eastAsia="zh-CN"/>
        </w:rPr>
      </w:pPr>
      <w:proofErr w:type="gramStart"/>
      <w:r>
        <w:rPr>
          <w:rFonts w:eastAsia="Times New Roman"/>
          <w:b/>
          <w:bCs/>
          <w:i/>
          <w:iCs/>
          <w:snapToGrid/>
          <w:sz w:val="24"/>
          <w:szCs w:val="24"/>
          <w:lang w:val="en-US" w:eastAsia="zh-CN"/>
        </w:rPr>
        <w:t>Or,</w:t>
      </w:r>
      <w:proofErr w:type="gramEnd"/>
      <w:r>
        <w:rPr>
          <w:rFonts w:eastAsia="Times New Roman"/>
          <w:b/>
          <w:bCs/>
          <w:i/>
          <w:iCs/>
          <w:snapToGrid/>
          <w:sz w:val="24"/>
          <w:szCs w:val="24"/>
          <w:lang w:val="en-US" w:eastAsia="zh-CN"/>
        </w:rPr>
        <w:t xml:space="preserve"> </w:t>
      </w:r>
      <w:r w:rsidRPr="00C02135">
        <w:rPr>
          <w:rFonts w:eastAsia="Times New Roman"/>
          <w:b/>
          <w:bCs/>
          <w:i/>
          <w:iCs/>
          <w:snapToGrid/>
          <w:sz w:val="24"/>
          <w:szCs w:val="24"/>
          <w:lang w:val="en-US" w:eastAsia="zh-CN"/>
        </w:rPr>
        <w:t>RTD ≤ 260ns</w:t>
      </w:r>
    </w:p>
    <w:p w14:paraId="35A76BA8" w14:textId="77777777" w:rsidR="00C02135" w:rsidRDefault="00C02135" w:rsidP="00C02135">
      <w:pPr>
        <w:spacing w:after="120"/>
        <w:jc w:val="both"/>
        <w:rPr>
          <w:b/>
          <w:bCs/>
          <w:i/>
          <w:iCs/>
        </w:rPr>
      </w:pPr>
    </w:p>
    <w:p w14:paraId="5236F428" w14:textId="5A1386F5" w:rsidR="006A25F4" w:rsidRDefault="006A25F4" w:rsidP="006A25F4">
      <w:pPr>
        <w:spacing w:after="120"/>
        <w:jc w:val="both"/>
        <w:rPr>
          <w:b/>
          <w:bCs/>
          <w:i/>
          <w:iCs/>
        </w:rPr>
      </w:pPr>
      <w:r w:rsidRPr="00766263">
        <w:rPr>
          <w:b/>
          <w:bCs/>
          <w:i/>
          <w:iCs/>
        </w:rPr>
        <w:t xml:space="preserve">Proposal </w:t>
      </w:r>
      <w:r>
        <w:rPr>
          <w:b/>
          <w:bCs/>
          <w:i/>
          <w:iCs/>
        </w:rPr>
        <w:t>4</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 t</w:t>
      </w:r>
      <w:r w:rsidRPr="006A25F4">
        <w:rPr>
          <w:b/>
          <w:bCs/>
          <w:i/>
          <w:iCs/>
        </w:rPr>
        <w:t>he difference of the reception power with the FR1 inter-band active serving cell is within 6dB</w:t>
      </w:r>
      <w:r>
        <w:rPr>
          <w:b/>
          <w:bCs/>
          <w:i/>
          <w:iCs/>
        </w:rPr>
        <w:t>.</w:t>
      </w:r>
    </w:p>
    <w:p w14:paraId="26BCF97C" w14:textId="77777777" w:rsidR="006A25F4" w:rsidRDefault="006A25F4" w:rsidP="00D82C61">
      <w:pPr>
        <w:jc w:val="both"/>
        <w:rPr>
          <w:bCs/>
        </w:rPr>
      </w:pPr>
    </w:p>
    <w:p w14:paraId="48A120C0" w14:textId="2F9A381A" w:rsidR="006A25F4" w:rsidRDefault="00D82C61" w:rsidP="00D82C61">
      <w:pPr>
        <w:jc w:val="both"/>
        <w:rPr>
          <w:bCs/>
        </w:rPr>
      </w:pPr>
      <w:r>
        <w:rPr>
          <w:bCs/>
        </w:rPr>
        <w:t xml:space="preserve">The </w:t>
      </w:r>
      <w:r w:rsidR="006A25F4">
        <w:rPr>
          <w:bCs/>
        </w:rPr>
        <w:t>QCL/</w:t>
      </w:r>
      <w:r>
        <w:rPr>
          <w:bCs/>
        </w:rPr>
        <w:t>TCI condition is to reflect the channel conditions through different CCs</w:t>
      </w:r>
      <w:r w:rsidR="00B34292">
        <w:rPr>
          <w:bCs/>
        </w:rPr>
        <w:t xml:space="preserve">, and same condition from intra-band SSB-less </w:t>
      </w:r>
      <w:proofErr w:type="spellStart"/>
      <w:r w:rsidR="00B34292">
        <w:rPr>
          <w:bCs/>
        </w:rPr>
        <w:t>SCell</w:t>
      </w:r>
      <w:proofErr w:type="spellEnd"/>
      <w:r w:rsidR="00B34292">
        <w:rPr>
          <w:bCs/>
        </w:rPr>
        <w:t xml:space="preserve"> activation can be reused for scenario 1.</w:t>
      </w:r>
      <w:r>
        <w:rPr>
          <w:bCs/>
        </w:rPr>
        <w:t xml:space="preserve"> </w:t>
      </w:r>
    </w:p>
    <w:p w14:paraId="7FD94E3A" w14:textId="77777777" w:rsidR="006A25F4" w:rsidRDefault="006A25F4" w:rsidP="00D82C61">
      <w:pPr>
        <w:jc w:val="both"/>
        <w:rPr>
          <w:bCs/>
        </w:rPr>
      </w:pPr>
    </w:p>
    <w:p w14:paraId="48BB91C7" w14:textId="7796B632" w:rsidR="006A25F4" w:rsidRDefault="006A25F4" w:rsidP="006A25F4">
      <w:pPr>
        <w:spacing w:after="120"/>
        <w:jc w:val="both"/>
        <w:rPr>
          <w:b/>
          <w:bCs/>
          <w:i/>
          <w:iCs/>
        </w:rPr>
      </w:pPr>
      <w:r w:rsidRPr="00766263">
        <w:rPr>
          <w:b/>
          <w:bCs/>
          <w:i/>
          <w:iCs/>
        </w:rPr>
        <w:lastRenderedPageBreak/>
        <w:t xml:space="preserve">Proposal </w:t>
      </w:r>
      <w:r>
        <w:rPr>
          <w:b/>
          <w:bCs/>
          <w:i/>
          <w:iCs/>
        </w:rPr>
        <w:t>5</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r w:rsidRPr="00995BAF">
        <w:rPr>
          <w:b/>
          <w:bCs/>
          <w:i/>
          <w:iCs/>
        </w:rPr>
        <w:t xml:space="preserve"> </w:t>
      </w:r>
      <w:r>
        <w:rPr>
          <w:b/>
          <w:bCs/>
          <w:i/>
          <w:iCs/>
        </w:rPr>
        <w:t xml:space="preserve">the </w:t>
      </w:r>
      <w:r w:rsidRPr="006A25F4">
        <w:rPr>
          <w:b/>
          <w:bCs/>
          <w:i/>
          <w:iCs/>
        </w:rPr>
        <w:t xml:space="preserve">RS of </w:t>
      </w:r>
      <w:proofErr w:type="spellStart"/>
      <w:r w:rsidRPr="006A25F4">
        <w:rPr>
          <w:b/>
          <w:bCs/>
          <w:i/>
          <w:iCs/>
        </w:rPr>
        <w:t>SCell</w:t>
      </w:r>
      <w:proofErr w:type="spellEnd"/>
      <w:r w:rsidRPr="006A25F4">
        <w:rPr>
          <w:b/>
          <w:bCs/>
          <w:i/>
          <w:iCs/>
        </w:rPr>
        <w:t xml:space="preserve"> without SSB is QCL-A with TRS of the </w:t>
      </w:r>
      <w:proofErr w:type="spellStart"/>
      <w:r w:rsidRPr="006A25F4">
        <w:rPr>
          <w:b/>
          <w:bCs/>
          <w:i/>
          <w:iCs/>
        </w:rPr>
        <w:t>SCell</w:t>
      </w:r>
      <w:proofErr w:type="spellEnd"/>
      <w:r w:rsidRPr="006A25F4">
        <w:rPr>
          <w:b/>
          <w:bCs/>
          <w:i/>
          <w:iCs/>
        </w:rPr>
        <w:t xml:space="preserve"> without SSB</w:t>
      </w:r>
      <w:r>
        <w:rPr>
          <w:b/>
          <w:bCs/>
          <w:i/>
          <w:iCs/>
        </w:rPr>
        <w:t xml:space="preserve">, and </w:t>
      </w:r>
      <w:r w:rsidRPr="00B34292">
        <w:rPr>
          <w:b/>
          <w:bCs/>
          <w:i/>
          <w:iCs/>
        </w:rPr>
        <w:t>the TRS(s) of the</w:t>
      </w:r>
      <w:r>
        <w:rPr>
          <w:b/>
          <w:bCs/>
          <w:i/>
          <w:iCs/>
        </w:rPr>
        <w:t xml:space="preserve"> target SSB-less</w:t>
      </w:r>
      <w:r w:rsidRPr="00B34292">
        <w:rPr>
          <w:b/>
          <w:bCs/>
          <w:i/>
          <w:iCs/>
        </w:rPr>
        <w:t xml:space="preserve"> </w:t>
      </w:r>
      <w:proofErr w:type="spellStart"/>
      <w:r w:rsidRPr="00B34292">
        <w:rPr>
          <w:b/>
          <w:bCs/>
          <w:i/>
          <w:iCs/>
        </w:rPr>
        <w:t>SCell</w:t>
      </w:r>
      <w:proofErr w:type="spellEnd"/>
      <w:r w:rsidRPr="00B34292">
        <w:rPr>
          <w:b/>
          <w:bCs/>
          <w:i/>
          <w:iCs/>
        </w:rPr>
        <w:t xml:space="preserve"> is (are) QCL-</w:t>
      </w:r>
      <w:proofErr w:type="spellStart"/>
      <w:r w:rsidRPr="00B34292">
        <w:rPr>
          <w:b/>
          <w:bCs/>
          <w:i/>
          <w:iCs/>
        </w:rPr>
        <w:t>TypeC</w:t>
      </w:r>
      <w:proofErr w:type="spellEnd"/>
      <w:r w:rsidRPr="00B34292">
        <w:rPr>
          <w:b/>
          <w:bCs/>
          <w:i/>
          <w:iCs/>
        </w:rPr>
        <w:t xml:space="preserve"> with SSB(s) of </w:t>
      </w:r>
      <w:r>
        <w:rPr>
          <w:b/>
          <w:bCs/>
          <w:i/>
          <w:iCs/>
        </w:rPr>
        <w:t>an</w:t>
      </w:r>
      <w:r w:rsidRPr="00B34292">
        <w:rPr>
          <w:b/>
          <w:bCs/>
          <w:i/>
          <w:iCs/>
        </w:rPr>
        <w:t xml:space="preserve"> </w:t>
      </w:r>
      <w:r>
        <w:rPr>
          <w:b/>
          <w:bCs/>
          <w:i/>
          <w:iCs/>
        </w:rPr>
        <w:t xml:space="preserve">FR1 inter-band </w:t>
      </w:r>
      <w:r w:rsidRPr="00B34292">
        <w:rPr>
          <w:b/>
          <w:bCs/>
          <w:i/>
          <w:iCs/>
        </w:rPr>
        <w:t>active serving cell</w:t>
      </w:r>
      <w:r>
        <w:rPr>
          <w:b/>
          <w:bCs/>
          <w:i/>
          <w:iCs/>
        </w:rPr>
        <w:t>.</w:t>
      </w:r>
    </w:p>
    <w:p w14:paraId="27FEB0F4" w14:textId="77777777" w:rsidR="006A25F4" w:rsidRDefault="006A25F4" w:rsidP="006A25F4">
      <w:pPr>
        <w:spacing w:after="120"/>
        <w:jc w:val="both"/>
        <w:rPr>
          <w:b/>
          <w:bCs/>
          <w:i/>
          <w:iCs/>
        </w:rPr>
      </w:pPr>
    </w:p>
    <w:p w14:paraId="73F44421" w14:textId="77777777" w:rsidR="006A25F4" w:rsidRDefault="006A25F4" w:rsidP="006A25F4">
      <w:pPr>
        <w:rPr>
          <w:b/>
          <w:u w:val="single"/>
          <w:lang w:eastAsia="ko-KR"/>
        </w:rPr>
      </w:pPr>
      <w:r w:rsidRPr="00822199">
        <w:rPr>
          <w:b/>
          <w:u w:val="single"/>
          <w:lang w:eastAsia="ko-KR"/>
        </w:rPr>
        <w:t>Issue 1-2-9: Frequency range</w:t>
      </w:r>
    </w:p>
    <w:tbl>
      <w:tblPr>
        <w:tblStyle w:val="TableGrid"/>
        <w:tblW w:w="0" w:type="auto"/>
        <w:tblLook w:val="04A0" w:firstRow="1" w:lastRow="0" w:firstColumn="1" w:lastColumn="0" w:noHBand="0" w:noVBand="1"/>
      </w:tblPr>
      <w:tblGrid>
        <w:gridCol w:w="9629"/>
      </w:tblGrid>
      <w:tr w:rsidR="006A25F4" w14:paraId="37B37506" w14:textId="77777777" w:rsidTr="006A25F4">
        <w:tc>
          <w:tcPr>
            <w:tcW w:w="9629" w:type="dxa"/>
          </w:tcPr>
          <w:p w14:paraId="648338B5" w14:textId="77777777" w:rsidR="006A25F4" w:rsidRPr="006A25F4" w:rsidRDefault="006A25F4" w:rsidP="006A25F4">
            <w:pPr>
              <w:spacing w:after="0"/>
              <w:rPr>
                <w:sz w:val="20"/>
                <w:szCs w:val="20"/>
              </w:rPr>
            </w:pPr>
            <w:r w:rsidRPr="006A25F4">
              <w:rPr>
                <w:sz w:val="20"/>
                <w:szCs w:val="20"/>
              </w:rPr>
              <w:t>FFS</w:t>
            </w:r>
            <w:r w:rsidRPr="006A25F4">
              <w:rPr>
                <w:rFonts w:hint="eastAsia"/>
                <w:sz w:val="20"/>
                <w:szCs w:val="20"/>
              </w:rPr>
              <w:t>:</w:t>
            </w:r>
          </w:p>
          <w:p w14:paraId="192364DA" w14:textId="77777777" w:rsidR="006A25F4" w:rsidRPr="006A25F4" w:rsidRDefault="006A25F4" w:rsidP="006A25F4">
            <w:pPr>
              <w:pStyle w:val="ListParagraph"/>
              <w:widowControl/>
              <w:numPr>
                <w:ilvl w:val="0"/>
                <w:numId w:val="22"/>
              </w:numPr>
              <w:spacing w:after="0" w:line="240" w:lineRule="auto"/>
              <w:ind w:firstLineChars="0"/>
              <w:rPr>
                <w:sz w:val="20"/>
                <w:szCs w:val="20"/>
                <w:lang w:eastAsia="zh-CN"/>
              </w:rPr>
            </w:pPr>
            <w:r w:rsidRPr="006A25F4">
              <w:rPr>
                <w:sz w:val="20"/>
                <w:szCs w:val="20"/>
                <w:lang w:eastAsia="zh-CN"/>
              </w:rPr>
              <w:t xml:space="preserve">Proposal 1: RAN4 should study the feasible range of frequency separation between inter-band carriers to enable the SSB-less </w:t>
            </w:r>
            <w:proofErr w:type="spellStart"/>
            <w:r w:rsidRPr="006A25F4">
              <w:rPr>
                <w:sz w:val="20"/>
                <w:szCs w:val="20"/>
                <w:lang w:eastAsia="zh-CN"/>
              </w:rPr>
              <w:t>SCell</w:t>
            </w:r>
            <w:proofErr w:type="spellEnd"/>
            <w:r w:rsidRPr="006A25F4">
              <w:rPr>
                <w:sz w:val="20"/>
                <w:szCs w:val="20"/>
                <w:lang w:eastAsia="zh-CN"/>
              </w:rPr>
              <w:t xml:space="preserve"> operation. (Nokia)</w:t>
            </w:r>
          </w:p>
          <w:p w14:paraId="7DE0C4A6" w14:textId="77777777" w:rsidR="006A25F4" w:rsidRPr="006A25F4" w:rsidRDefault="006A25F4" w:rsidP="006A25F4">
            <w:pPr>
              <w:pStyle w:val="ListParagraph"/>
              <w:widowControl/>
              <w:numPr>
                <w:ilvl w:val="0"/>
                <w:numId w:val="22"/>
              </w:numPr>
              <w:spacing w:after="0" w:line="240" w:lineRule="auto"/>
              <w:ind w:firstLineChars="0"/>
              <w:rPr>
                <w:sz w:val="20"/>
                <w:szCs w:val="20"/>
                <w:lang w:eastAsia="zh-CN"/>
              </w:rPr>
            </w:pPr>
            <w:r w:rsidRPr="006A25F4">
              <w:rPr>
                <w:sz w:val="20"/>
                <w:szCs w:val="20"/>
                <w:lang w:eastAsia="zh-CN"/>
              </w:rPr>
              <w:t>Proposal 2: Frequency domain separation can be in RF session (LG, CTC, ZTE)</w:t>
            </w:r>
          </w:p>
          <w:p w14:paraId="32E5231E" w14:textId="77777777" w:rsidR="006A25F4" w:rsidRPr="006A25F4" w:rsidRDefault="006A25F4" w:rsidP="006A25F4">
            <w:pPr>
              <w:pStyle w:val="ListParagraph"/>
              <w:widowControl/>
              <w:numPr>
                <w:ilvl w:val="0"/>
                <w:numId w:val="22"/>
              </w:numPr>
              <w:spacing w:after="0" w:line="240" w:lineRule="auto"/>
              <w:ind w:firstLineChars="0"/>
              <w:rPr>
                <w:sz w:val="20"/>
                <w:szCs w:val="20"/>
                <w:lang w:eastAsia="zh-CN"/>
              </w:rPr>
            </w:pPr>
            <w:r w:rsidRPr="006A25F4">
              <w:rPr>
                <w:sz w:val="20"/>
                <w:szCs w:val="20"/>
                <w:lang w:eastAsia="zh-CN"/>
              </w:rPr>
              <w:t xml:space="preserve">Proposal 3: RRM requirement discussion of SSB-less </w:t>
            </w:r>
            <w:proofErr w:type="spellStart"/>
            <w:r w:rsidRPr="006A25F4">
              <w:rPr>
                <w:sz w:val="20"/>
                <w:szCs w:val="20"/>
                <w:lang w:eastAsia="zh-CN"/>
              </w:rPr>
              <w:t>SCell</w:t>
            </w:r>
            <w:proofErr w:type="spellEnd"/>
            <w:r w:rsidRPr="006A25F4">
              <w:rPr>
                <w:sz w:val="20"/>
                <w:szCs w:val="20"/>
                <w:lang w:eastAsia="zh-CN"/>
              </w:rPr>
              <w:t xml:space="preserve"> operation for FR1 inter-band collocated CA can assume adjacent inter-band scenario as starting point. (Apple)</w:t>
            </w:r>
          </w:p>
          <w:p w14:paraId="1B8117AF" w14:textId="77777777" w:rsidR="006A25F4" w:rsidRPr="006A25F4" w:rsidRDefault="006A25F4" w:rsidP="006A25F4">
            <w:pPr>
              <w:pStyle w:val="ListParagraph"/>
              <w:widowControl/>
              <w:numPr>
                <w:ilvl w:val="0"/>
                <w:numId w:val="22"/>
              </w:numPr>
              <w:spacing w:after="0" w:line="240" w:lineRule="auto"/>
              <w:ind w:firstLineChars="0"/>
              <w:rPr>
                <w:sz w:val="20"/>
                <w:szCs w:val="20"/>
                <w:lang w:eastAsia="zh-CN"/>
              </w:rPr>
            </w:pPr>
            <w:r w:rsidRPr="006A25F4">
              <w:rPr>
                <w:sz w:val="20"/>
                <w:szCs w:val="20"/>
                <w:lang w:eastAsia="zh-CN"/>
              </w:rPr>
              <w:t>Proposal 4: (Vivo)</w:t>
            </w:r>
          </w:p>
          <w:p w14:paraId="427649A0" w14:textId="77777777" w:rsidR="006A25F4" w:rsidRPr="006A25F4" w:rsidRDefault="006A25F4" w:rsidP="006A25F4">
            <w:pPr>
              <w:pStyle w:val="ListParagraph"/>
              <w:widowControl/>
              <w:numPr>
                <w:ilvl w:val="1"/>
                <w:numId w:val="22"/>
              </w:numPr>
              <w:spacing w:after="0" w:line="240" w:lineRule="auto"/>
              <w:ind w:firstLineChars="0"/>
              <w:rPr>
                <w:sz w:val="20"/>
                <w:szCs w:val="20"/>
                <w:lang w:eastAsia="zh-CN"/>
              </w:rPr>
            </w:pPr>
            <w:r w:rsidRPr="006A25F4">
              <w:rPr>
                <w:sz w:val="20"/>
                <w:szCs w:val="20"/>
                <w:lang w:eastAsia="zh-CN"/>
              </w:rPr>
              <w:t xml:space="preserve">For scenario 1, instead of specifying frequency domain separation condition between 2 bands, RAN4 discuss the UE capability implying the same antenna set is used in the inter-band CA combination: </w:t>
            </w:r>
          </w:p>
          <w:p w14:paraId="402DCA37" w14:textId="3790C494" w:rsidR="006A25F4" w:rsidRPr="006A25F4" w:rsidRDefault="006A25F4" w:rsidP="006A25F4">
            <w:pPr>
              <w:pStyle w:val="ListParagraph"/>
              <w:widowControl/>
              <w:numPr>
                <w:ilvl w:val="1"/>
                <w:numId w:val="22"/>
              </w:numPr>
              <w:spacing w:after="0" w:line="240" w:lineRule="auto"/>
              <w:ind w:firstLineChars="0"/>
              <w:rPr>
                <w:szCs w:val="24"/>
                <w:lang w:eastAsia="zh-CN"/>
              </w:rPr>
            </w:pPr>
            <w:r w:rsidRPr="006A25F4">
              <w:rPr>
                <w:sz w:val="20"/>
                <w:szCs w:val="20"/>
                <w:lang w:eastAsia="zh-CN"/>
              </w:rPr>
              <w:t xml:space="preserve">If UE does not report the corresponding capability, CSI-RS based L3 measurement should be supported for the SSB-less </w:t>
            </w:r>
            <w:proofErr w:type="spellStart"/>
            <w:r w:rsidRPr="006A25F4">
              <w:rPr>
                <w:sz w:val="20"/>
                <w:szCs w:val="20"/>
                <w:lang w:eastAsia="zh-CN"/>
              </w:rPr>
              <w:t>SCell</w:t>
            </w:r>
            <w:proofErr w:type="spellEnd"/>
            <w:r w:rsidRPr="006A25F4">
              <w:rPr>
                <w:sz w:val="20"/>
                <w:szCs w:val="20"/>
                <w:lang w:eastAsia="zh-CN"/>
              </w:rPr>
              <w:t xml:space="preserve">. Send LS to RAN2 to inform this decision and ask them to clarify in RAN2 spec about the </w:t>
            </w:r>
            <w:proofErr w:type="spellStart"/>
            <w:r w:rsidRPr="006A25F4">
              <w:rPr>
                <w:sz w:val="20"/>
                <w:szCs w:val="20"/>
                <w:lang w:eastAsia="zh-CN"/>
              </w:rPr>
              <w:t>freqBandIndicatorNR</w:t>
            </w:r>
            <w:proofErr w:type="spellEnd"/>
            <w:r w:rsidRPr="006A25F4">
              <w:rPr>
                <w:sz w:val="20"/>
                <w:szCs w:val="20"/>
                <w:lang w:eastAsia="zh-CN"/>
              </w:rPr>
              <w:t xml:space="preserve"> configured under </w:t>
            </w:r>
            <w:proofErr w:type="spellStart"/>
            <w:r w:rsidRPr="006A25F4">
              <w:rPr>
                <w:sz w:val="20"/>
                <w:szCs w:val="20"/>
                <w:lang w:eastAsia="zh-CN"/>
              </w:rPr>
              <w:t>MeasObjectNR</w:t>
            </w:r>
            <w:proofErr w:type="spellEnd"/>
            <w:r w:rsidRPr="006A25F4">
              <w:rPr>
                <w:sz w:val="20"/>
                <w:szCs w:val="20"/>
                <w:lang w:eastAsia="zh-CN"/>
              </w:rPr>
              <w:t xml:space="preserve"> for this case.</w:t>
            </w:r>
          </w:p>
        </w:tc>
      </w:tr>
    </w:tbl>
    <w:p w14:paraId="0FF37B27" w14:textId="77777777" w:rsidR="006A25F4" w:rsidRPr="00822199" w:rsidRDefault="006A25F4" w:rsidP="006A25F4">
      <w:pPr>
        <w:rPr>
          <w:b/>
          <w:u w:val="single"/>
          <w:lang w:eastAsia="ko-KR"/>
        </w:rPr>
      </w:pPr>
    </w:p>
    <w:p w14:paraId="0129CCAC" w14:textId="77777777" w:rsidR="006A25F4" w:rsidRDefault="006A25F4" w:rsidP="00D82C61">
      <w:pPr>
        <w:jc w:val="both"/>
        <w:rPr>
          <w:bCs/>
        </w:rPr>
      </w:pPr>
    </w:p>
    <w:p w14:paraId="4B02C52B" w14:textId="1DA10B67" w:rsidR="00397CE9" w:rsidRDefault="00B34292" w:rsidP="006A25F4">
      <w:pPr>
        <w:jc w:val="both"/>
        <w:rPr>
          <w:bCs/>
        </w:rPr>
      </w:pPr>
      <w:r>
        <w:rPr>
          <w:bCs/>
        </w:rPr>
        <w:t xml:space="preserve">Regarding the frequency domain separation </w:t>
      </w:r>
      <w:r w:rsidRPr="00B34292">
        <w:rPr>
          <w:bCs/>
        </w:rPr>
        <w:t>between the SSB-less SCC and the FR1 inter-band active serving CC</w:t>
      </w:r>
      <w:r>
        <w:rPr>
          <w:bCs/>
        </w:rPr>
        <w:t xml:space="preserve">, even though the enhanced scenario of large FD separation can be FFS in RF session, we think RRM work can be based on adjacent inter-bands as starting point. Otherwise, many of the RRM conditions for SSB-less </w:t>
      </w:r>
      <w:proofErr w:type="spellStart"/>
      <w:r>
        <w:rPr>
          <w:bCs/>
        </w:rPr>
        <w:t>Scell</w:t>
      </w:r>
      <w:proofErr w:type="spellEnd"/>
      <w:r>
        <w:rPr>
          <w:bCs/>
        </w:rPr>
        <w:t xml:space="preserve"> operation will need to wait the conclusion from RF session. </w:t>
      </w:r>
    </w:p>
    <w:p w14:paraId="7E774632" w14:textId="77777777" w:rsidR="006A25F4" w:rsidRPr="006A25F4" w:rsidRDefault="006A25F4" w:rsidP="006A25F4">
      <w:pPr>
        <w:jc w:val="both"/>
        <w:rPr>
          <w:bCs/>
        </w:rPr>
      </w:pPr>
    </w:p>
    <w:p w14:paraId="04ACBBED" w14:textId="6CD197E6" w:rsidR="00B34292" w:rsidRDefault="00B34292" w:rsidP="00B34292">
      <w:pPr>
        <w:spacing w:after="120"/>
        <w:jc w:val="both"/>
        <w:rPr>
          <w:b/>
          <w:bCs/>
          <w:i/>
          <w:iCs/>
        </w:rPr>
      </w:pPr>
      <w:r>
        <w:rPr>
          <w:b/>
          <w:bCs/>
          <w:i/>
          <w:iCs/>
        </w:rPr>
        <w:t xml:space="preserve">Proposal </w:t>
      </w:r>
      <w:r w:rsidR="006A25F4">
        <w:rPr>
          <w:b/>
          <w:bCs/>
          <w:i/>
          <w:iCs/>
        </w:rPr>
        <w:t>6</w:t>
      </w:r>
      <w:r>
        <w:rPr>
          <w:b/>
          <w:bCs/>
          <w:i/>
          <w:iCs/>
        </w:rPr>
        <w:t xml:space="preserve">: RRM requirement discussion of </w:t>
      </w:r>
      <w:r w:rsidRPr="00D41EDF">
        <w:rPr>
          <w:b/>
          <w:bCs/>
          <w:i/>
          <w:iCs/>
          <w:lang w:val="en-GB" w:eastAsia="x-none"/>
        </w:rPr>
        <w:t xml:space="preserve">SSB-less </w:t>
      </w:r>
      <w:proofErr w:type="spellStart"/>
      <w:r w:rsidRPr="00D41EDF">
        <w:rPr>
          <w:b/>
          <w:bCs/>
          <w:i/>
          <w:iCs/>
          <w:lang w:val="en-GB" w:eastAsia="x-none"/>
        </w:rPr>
        <w:t>SCell</w:t>
      </w:r>
      <w:proofErr w:type="spellEnd"/>
      <w:r w:rsidRPr="00D41EDF">
        <w:rPr>
          <w:b/>
          <w:bCs/>
          <w:i/>
          <w:iCs/>
          <w:lang w:val="en-GB" w:eastAsia="x-none"/>
        </w:rPr>
        <w:t xml:space="preserve"> operation for FR1 inter-band collocated CA</w:t>
      </w:r>
      <w:r>
        <w:rPr>
          <w:b/>
          <w:bCs/>
          <w:i/>
          <w:iCs/>
        </w:rPr>
        <w:t xml:space="preserve"> can </w:t>
      </w:r>
      <w:r w:rsidR="009C0E15">
        <w:rPr>
          <w:b/>
          <w:bCs/>
          <w:i/>
          <w:iCs/>
        </w:rPr>
        <w:t>assume</w:t>
      </w:r>
      <w:r>
        <w:rPr>
          <w:b/>
          <w:bCs/>
          <w:i/>
          <w:iCs/>
        </w:rPr>
        <w:t xml:space="preserve"> adjacent inter-band </w:t>
      </w:r>
      <w:r w:rsidR="009C0E15">
        <w:rPr>
          <w:b/>
          <w:bCs/>
          <w:i/>
          <w:iCs/>
        </w:rPr>
        <w:t xml:space="preserve">scenario </w:t>
      </w:r>
      <w:r>
        <w:rPr>
          <w:b/>
          <w:bCs/>
          <w:i/>
          <w:iCs/>
        </w:rPr>
        <w:t xml:space="preserve">as starting point. </w:t>
      </w:r>
    </w:p>
    <w:p w14:paraId="44ECE6EB" w14:textId="77777777" w:rsidR="00D82C61" w:rsidRPr="00FB6A92" w:rsidRDefault="00D82C61" w:rsidP="00D82C61">
      <w:pPr>
        <w:jc w:val="both"/>
        <w:rPr>
          <w:lang w:val="en-GB" w:eastAsia="x-none"/>
        </w:rPr>
      </w:pPr>
    </w:p>
    <w:p w14:paraId="0CB9D4B0" w14:textId="77777777" w:rsidR="00053741" w:rsidRDefault="00053741" w:rsidP="00053741">
      <w:pPr>
        <w:rPr>
          <w:b/>
          <w:u w:val="single"/>
          <w:lang w:eastAsia="ko-KR"/>
        </w:rPr>
      </w:pPr>
      <w:r w:rsidRPr="009309C4">
        <w:rPr>
          <w:b/>
          <w:u w:val="single"/>
          <w:lang w:eastAsia="ko-KR"/>
        </w:rPr>
        <w:t xml:space="preserve">Issue 1-3-2: </w:t>
      </w:r>
      <w:proofErr w:type="spellStart"/>
      <w:r w:rsidRPr="009309C4">
        <w:rPr>
          <w:b/>
          <w:u w:val="single"/>
          <w:lang w:eastAsia="ko-KR"/>
        </w:rPr>
        <w:t>SCell</w:t>
      </w:r>
      <w:proofErr w:type="spellEnd"/>
      <w:r w:rsidRPr="009309C4">
        <w:rPr>
          <w:b/>
          <w:u w:val="single"/>
          <w:lang w:eastAsia="ko-KR"/>
        </w:rPr>
        <w:t xml:space="preserve"> activation requirements </w:t>
      </w:r>
    </w:p>
    <w:p w14:paraId="520F9D52" w14:textId="77777777" w:rsidR="00053741" w:rsidRPr="009309C4" w:rsidRDefault="00053741" w:rsidP="00053741">
      <w:pPr>
        <w:rPr>
          <w:b/>
          <w:u w:val="single"/>
          <w:lang w:eastAsia="ko-KR"/>
        </w:rPr>
      </w:pPr>
    </w:p>
    <w:p w14:paraId="56A427D2" w14:textId="77777777" w:rsidR="007621EF" w:rsidRPr="007621EF" w:rsidRDefault="007621EF" w:rsidP="007621EF">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7621EF" w14:paraId="32EBD12E" w14:textId="77777777" w:rsidTr="000670AF">
        <w:tc>
          <w:tcPr>
            <w:tcW w:w="9629" w:type="dxa"/>
          </w:tcPr>
          <w:p w14:paraId="58727C62" w14:textId="77777777" w:rsidR="00053741" w:rsidRPr="00053741" w:rsidRDefault="00053741" w:rsidP="00053741">
            <w:pPr>
              <w:spacing w:after="0"/>
              <w:rPr>
                <w:sz w:val="20"/>
                <w:szCs w:val="20"/>
              </w:rPr>
            </w:pPr>
            <w:r w:rsidRPr="00053741">
              <w:rPr>
                <w:sz w:val="20"/>
                <w:szCs w:val="20"/>
              </w:rPr>
              <w:t>FFS:</w:t>
            </w:r>
          </w:p>
          <w:p w14:paraId="3B1AA64D" w14:textId="77777777" w:rsidR="00053741" w:rsidRPr="00053741" w:rsidRDefault="00053741" w:rsidP="00053741">
            <w:pPr>
              <w:pStyle w:val="ListParagraph"/>
              <w:widowControl/>
              <w:numPr>
                <w:ilvl w:val="1"/>
                <w:numId w:val="50"/>
              </w:numPr>
              <w:spacing w:after="0" w:line="240" w:lineRule="auto"/>
              <w:ind w:firstLineChars="0"/>
              <w:rPr>
                <w:sz w:val="20"/>
                <w:szCs w:val="20"/>
                <w:lang w:eastAsia="zh-CN"/>
              </w:rPr>
            </w:pPr>
            <w:r w:rsidRPr="00053741">
              <w:rPr>
                <w:sz w:val="20"/>
                <w:szCs w:val="20"/>
                <w:lang w:eastAsia="zh-CN"/>
              </w:rPr>
              <w:t xml:space="preserve">Proposal 1: For FR1 co-located SSB-less inter-band CA, when the conditions defined above are met, the </w:t>
            </w:r>
            <w:proofErr w:type="spellStart"/>
            <w:r w:rsidRPr="00053741">
              <w:rPr>
                <w:sz w:val="20"/>
                <w:szCs w:val="20"/>
                <w:lang w:eastAsia="zh-CN"/>
              </w:rPr>
              <w:t>SCell</w:t>
            </w:r>
            <w:proofErr w:type="spellEnd"/>
            <w:r w:rsidRPr="00053741">
              <w:rPr>
                <w:sz w:val="20"/>
                <w:szCs w:val="20"/>
                <w:lang w:eastAsia="zh-CN"/>
              </w:rPr>
              <w:t xml:space="preserve"> activation delay can be further reduced to 3ms (CATT, CTC, Huawei)</w:t>
            </w:r>
          </w:p>
          <w:p w14:paraId="086AA4A1" w14:textId="77777777" w:rsidR="00053741" w:rsidRPr="00053741" w:rsidRDefault="00053741" w:rsidP="00053741">
            <w:pPr>
              <w:pStyle w:val="ListParagraph"/>
              <w:widowControl/>
              <w:numPr>
                <w:ilvl w:val="1"/>
                <w:numId w:val="50"/>
              </w:numPr>
              <w:spacing w:after="0" w:line="240" w:lineRule="auto"/>
              <w:ind w:firstLineChars="0"/>
              <w:rPr>
                <w:sz w:val="20"/>
                <w:szCs w:val="20"/>
                <w:lang w:eastAsia="zh-CN"/>
              </w:rPr>
            </w:pPr>
            <w:r w:rsidRPr="00053741">
              <w:rPr>
                <w:sz w:val="20"/>
                <w:szCs w:val="20"/>
                <w:lang w:eastAsia="zh-CN"/>
              </w:rPr>
              <w:t xml:space="preserve">Proposal 2: Use fast </w:t>
            </w:r>
            <w:proofErr w:type="spellStart"/>
            <w:r w:rsidRPr="00053741">
              <w:rPr>
                <w:sz w:val="20"/>
                <w:szCs w:val="20"/>
                <w:lang w:eastAsia="zh-CN"/>
              </w:rPr>
              <w:t>SCell</w:t>
            </w:r>
            <w:proofErr w:type="spellEnd"/>
            <w:r w:rsidRPr="00053741">
              <w:rPr>
                <w:sz w:val="20"/>
                <w:szCs w:val="20"/>
                <w:lang w:eastAsia="zh-CN"/>
              </w:rPr>
              <w:t xml:space="preserve"> Activation Delay Requirement for FR1(section 8.3.16 of TS38.133) as the baseline to specify the requirement for FR1 SSB-less </w:t>
            </w:r>
            <w:proofErr w:type="spellStart"/>
            <w:r w:rsidRPr="00053741">
              <w:rPr>
                <w:sz w:val="20"/>
                <w:szCs w:val="20"/>
                <w:lang w:eastAsia="zh-CN"/>
              </w:rPr>
              <w:t>SCell</w:t>
            </w:r>
            <w:proofErr w:type="spellEnd"/>
            <w:r w:rsidRPr="00053741">
              <w:rPr>
                <w:sz w:val="20"/>
                <w:szCs w:val="20"/>
                <w:lang w:eastAsia="zh-CN"/>
              </w:rPr>
              <w:t xml:space="preserve"> activation, e.g., A-TRS is used for fine timing tracking and fine AGC settling (Apple)</w:t>
            </w:r>
          </w:p>
          <w:p w14:paraId="7E3A60FE" w14:textId="77777777" w:rsidR="00053741" w:rsidRPr="00053741" w:rsidRDefault="00053741" w:rsidP="00053741">
            <w:pPr>
              <w:pStyle w:val="ListParagraph"/>
              <w:widowControl/>
              <w:numPr>
                <w:ilvl w:val="1"/>
                <w:numId w:val="50"/>
              </w:numPr>
              <w:spacing w:after="0" w:line="240" w:lineRule="auto"/>
              <w:ind w:firstLineChars="0"/>
              <w:rPr>
                <w:sz w:val="20"/>
                <w:szCs w:val="20"/>
                <w:lang w:eastAsia="zh-CN"/>
              </w:rPr>
            </w:pPr>
            <w:r w:rsidRPr="00053741">
              <w:rPr>
                <w:sz w:val="20"/>
                <w:szCs w:val="20"/>
                <w:lang w:eastAsia="zh-CN"/>
              </w:rPr>
              <w:t>Proposal 2a: (Vivo)</w:t>
            </w:r>
          </w:p>
          <w:p w14:paraId="20A7EC6F" w14:textId="77777777" w:rsidR="00053741" w:rsidRPr="00053741" w:rsidRDefault="00053741" w:rsidP="00053741">
            <w:pPr>
              <w:pStyle w:val="ListParagraph"/>
              <w:spacing w:after="0" w:line="240" w:lineRule="auto"/>
              <w:ind w:left="1376" w:firstLineChars="0" w:firstLine="0"/>
              <w:rPr>
                <w:sz w:val="20"/>
                <w:szCs w:val="20"/>
                <w:lang w:eastAsia="zh-CN"/>
              </w:rPr>
            </w:pPr>
            <w:r w:rsidRPr="00053741">
              <w:rPr>
                <w:sz w:val="20"/>
                <w:szCs w:val="20"/>
                <w:lang w:eastAsia="zh-CN"/>
              </w:rPr>
              <w:t xml:space="preserve">For an SSB-less </w:t>
            </w:r>
            <w:proofErr w:type="spellStart"/>
            <w:r w:rsidRPr="00053741">
              <w:rPr>
                <w:sz w:val="20"/>
                <w:szCs w:val="20"/>
                <w:lang w:eastAsia="zh-CN"/>
              </w:rPr>
              <w:t>SCell</w:t>
            </w:r>
            <w:proofErr w:type="spellEnd"/>
            <w:r w:rsidRPr="00053741">
              <w:rPr>
                <w:sz w:val="20"/>
                <w:szCs w:val="20"/>
                <w:lang w:eastAsia="zh-CN"/>
              </w:rPr>
              <w:t xml:space="preserve"> that configured with CSI-RS based L3 measurement, the known/unknown condition of the </w:t>
            </w:r>
            <w:proofErr w:type="spellStart"/>
            <w:r w:rsidRPr="00053741">
              <w:rPr>
                <w:sz w:val="20"/>
                <w:szCs w:val="20"/>
                <w:lang w:eastAsia="zh-CN"/>
              </w:rPr>
              <w:t>SCell</w:t>
            </w:r>
            <w:proofErr w:type="spellEnd"/>
            <w:r w:rsidRPr="00053741">
              <w:rPr>
                <w:sz w:val="20"/>
                <w:szCs w:val="20"/>
                <w:lang w:eastAsia="zh-CN"/>
              </w:rPr>
              <w:t xml:space="preserve"> is defined based on the L3 MR of the CSI-RS based L3 measurement </w:t>
            </w:r>
          </w:p>
          <w:p w14:paraId="6526110C" w14:textId="77777777" w:rsidR="00053741" w:rsidRPr="00053741" w:rsidRDefault="00053741" w:rsidP="00053741">
            <w:pPr>
              <w:pStyle w:val="ListParagraph"/>
              <w:spacing w:after="0" w:line="240" w:lineRule="auto"/>
              <w:ind w:left="1376" w:firstLineChars="0" w:firstLine="0"/>
              <w:rPr>
                <w:sz w:val="20"/>
                <w:szCs w:val="20"/>
                <w:lang w:eastAsia="zh-CN"/>
              </w:rPr>
            </w:pPr>
            <w:r w:rsidRPr="00053741">
              <w:rPr>
                <w:sz w:val="20"/>
                <w:szCs w:val="20"/>
                <w:lang w:eastAsia="zh-CN"/>
              </w:rPr>
              <w:t xml:space="preserve">If an SSB-less </w:t>
            </w:r>
            <w:proofErr w:type="spellStart"/>
            <w:r w:rsidRPr="00053741">
              <w:rPr>
                <w:sz w:val="20"/>
                <w:szCs w:val="20"/>
                <w:lang w:eastAsia="zh-CN"/>
              </w:rPr>
              <w:t>SCell</w:t>
            </w:r>
            <w:proofErr w:type="spellEnd"/>
            <w:r w:rsidRPr="00053741">
              <w:rPr>
                <w:sz w:val="20"/>
                <w:szCs w:val="20"/>
                <w:lang w:eastAsia="zh-CN"/>
              </w:rPr>
              <w:t xml:space="preserve"> is configured with CSI-RS based L3 measurement, and UE has reported one MR within a predefined period, the SSB-less </w:t>
            </w:r>
            <w:proofErr w:type="spellStart"/>
            <w:r w:rsidRPr="00053741">
              <w:rPr>
                <w:sz w:val="20"/>
                <w:szCs w:val="20"/>
                <w:lang w:eastAsia="zh-CN"/>
              </w:rPr>
              <w:t>SCell</w:t>
            </w:r>
            <w:proofErr w:type="spellEnd"/>
            <w:r w:rsidRPr="00053741">
              <w:rPr>
                <w:sz w:val="20"/>
                <w:szCs w:val="20"/>
                <w:lang w:eastAsia="zh-CN"/>
              </w:rPr>
              <w:t xml:space="preserve"> is unknown </w:t>
            </w:r>
          </w:p>
          <w:p w14:paraId="0068F871" w14:textId="77777777" w:rsidR="00053741" w:rsidRPr="00053741" w:rsidRDefault="00053741" w:rsidP="00053741">
            <w:pPr>
              <w:pStyle w:val="ListParagraph"/>
              <w:widowControl/>
              <w:numPr>
                <w:ilvl w:val="2"/>
                <w:numId w:val="50"/>
              </w:numPr>
              <w:spacing w:after="0" w:line="240" w:lineRule="auto"/>
              <w:ind w:firstLineChars="0"/>
              <w:rPr>
                <w:sz w:val="20"/>
                <w:szCs w:val="20"/>
                <w:lang w:eastAsia="zh-CN"/>
              </w:rPr>
            </w:pPr>
            <w:r w:rsidRPr="00053741">
              <w:rPr>
                <w:sz w:val="20"/>
                <w:szCs w:val="20"/>
                <w:lang w:eastAsia="zh-CN"/>
              </w:rPr>
              <w:t xml:space="preserve">The activation delay of a known SSB-less </w:t>
            </w:r>
            <w:proofErr w:type="spellStart"/>
            <w:r w:rsidRPr="00053741">
              <w:rPr>
                <w:sz w:val="20"/>
                <w:szCs w:val="20"/>
                <w:lang w:eastAsia="zh-CN"/>
              </w:rPr>
              <w:t>SCell</w:t>
            </w:r>
            <w:proofErr w:type="spellEnd"/>
            <w:r w:rsidRPr="00053741">
              <w:rPr>
                <w:sz w:val="20"/>
                <w:szCs w:val="20"/>
                <w:lang w:eastAsia="zh-CN"/>
              </w:rPr>
              <w:t xml:space="preserve"> is </w:t>
            </w:r>
            <w:proofErr w:type="spellStart"/>
            <w:r w:rsidRPr="00053741">
              <w:rPr>
                <w:sz w:val="20"/>
                <w:szCs w:val="20"/>
                <w:lang w:eastAsia="zh-CN"/>
              </w:rPr>
              <w:t>TfirstTRS</w:t>
            </w:r>
            <w:proofErr w:type="spellEnd"/>
            <w:r w:rsidRPr="00053741">
              <w:rPr>
                <w:sz w:val="20"/>
                <w:szCs w:val="20"/>
                <w:lang w:eastAsia="zh-CN"/>
              </w:rPr>
              <w:t xml:space="preserve"> + 5ms or </w:t>
            </w:r>
            <w:proofErr w:type="spellStart"/>
            <w:r w:rsidRPr="00053741">
              <w:rPr>
                <w:sz w:val="20"/>
                <w:szCs w:val="20"/>
                <w:lang w:eastAsia="zh-CN"/>
              </w:rPr>
              <w:t>TfirstA</w:t>
            </w:r>
            <w:proofErr w:type="spellEnd"/>
            <w:r w:rsidRPr="00053741">
              <w:rPr>
                <w:sz w:val="20"/>
                <w:szCs w:val="20"/>
                <w:lang w:eastAsia="zh-CN"/>
              </w:rPr>
              <w:t>-TRS + 5ms.</w:t>
            </w:r>
          </w:p>
          <w:p w14:paraId="560FBCEC" w14:textId="77777777" w:rsidR="00053741" w:rsidRPr="00053741" w:rsidRDefault="00053741" w:rsidP="00053741">
            <w:pPr>
              <w:pStyle w:val="ListParagraph"/>
              <w:spacing w:after="0" w:line="240" w:lineRule="auto"/>
              <w:ind w:left="1376" w:firstLineChars="0" w:firstLine="0"/>
              <w:rPr>
                <w:sz w:val="20"/>
                <w:szCs w:val="20"/>
                <w:lang w:eastAsia="zh-CN"/>
              </w:rPr>
            </w:pPr>
            <w:r w:rsidRPr="00053741">
              <w:rPr>
                <w:sz w:val="20"/>
                <w:szCs w:val="20"/>
                <w:lang w:eastAsia="zh-CN"/>
              </w:rPr>
              <w:t xml:space="preserve">Otherwise, the SSB-less </w:t>
            </w:r>
            <w:proofErr w:type="spellStart"/>
            <w:r w:rsidRPr="00053741">
              <w:rPr>
                <w:sz w:val="20"/>
                <w:szCs w:val="20"/>
                <w:lang w:eastAsia="zh-CN"/>
              </w:rPr>
              <w:t>SCell</w:t>
            </w:r>
            <w:proofErr w:type="spellEnd"/>
            <w:r w:rsidRPr="00053741">
              <w:rPr>
                <w:sz w:val="20"/>
                <w:szCs w:val="20"/>
                <w:lang w:eastAsia="zh-CN"/>
              </w:rPr>
              <w:t xml:space="preserve"> is unknown</w:t>
            </w:r>
          </w:p>
          <w:p w14:paraId="34CF9A94" w14:textId="77777777" w:rsidR="00053741" w:rsidRPr="00053741" w:rsidRDefault="00053741" w:rsidP="00053741">
            <w:pPr>
              <w:pStyle w:val="ListParagraph"/>
              <w:widowControl/>
              <w:numPr>
                <w:ilvl w:val="2"/>
                <w:numId w:val="50"/>
              </w:numPr>
              <w:spacing w:after="0" w:line="240" w:lineRule="auto"/>
              <w:ind w:firstLineChars="0"/>
              <w:rPr>
                <w:sz w:val="20"/>
                <w:szCs w:val="20"/>
                <w:lang w:eastAsia="zh-CN"/>
              </w:rPr>
            </w:pPr>
            <w:r w:rsidRPr="00053741">
              <w:rPr>
                <w:sz w:val="20"/>
                <w:szCs w:val="20"/>
                <w:lang w:eastAsia="zh-CN"/>
              </w:rPr>
              <w:t xml:space="preserve">The activation delay of an unknow SSB-less </w:t>
            </w:r>
            <w:proofErr w:type="spellStart"/>
            <w:r w:rsidRPr="00053741">
              <w:rPr>
                <w:sz w:val="20"/>
                <w:szCs w:val="20"/>
                <w:lang w:eastAsia="zh-CN"/>
              </w:rPr>
              <w:t>SCell</w:t>
            </w:r>
            <w:proofErr w:type="spellEnd"/>
            <w:r w:rsidRPr="00053741">
              <w:rPr>
                <w:sz w:val="20"/>
                <w:szCs w:val="20"/>
                <w:lang w:eastAsia="zh-CN"/>
              </w:rPr>
              <w:t xml:space="preserve"> is </w:t>
            </w:r>
            <w:proofErr w:type="spellStart"/>
            <w:r w:rsidRPr="00053741">
              <w:rPr>
                <w:sz w:val="20"/>
                <w:szCs w:val="20"/>
                <w:lang w:eastAsia="zh-CN"/>
              </w:rPr>
              <w:t>TfirstTRS</w:t>
            </w:r>
            <w:proofErr w:type="spellEnd"/>
            <w:r w:rsidRPr="00053741">
              <w:rPr>
                <w:sz w:val="20"/>
                <w:szCs w:val="20"/>
                <w:lang w:eastAsia="zh-CN"/>
              </w:rPr>
              <w:t xml:space="preserve"> + TTRS + 5ms or </w:t>
            </w:r>
            <w:proofErr w:type="spellStart"/>
            <w:r w:rsidRPr="00053741">
              <w:rPr>
                <w:sz w:val="20"/>
                <w:szCs w:val="20"/>
                <w:lang w:eastAsia="zh-CN"/>
              </w:rPr>
              <w:t>TFirstATRS</w:t>
            </w:r>
            <w:proofErr w:type="spellEnd"/>
            <w:r w:rsidRPr="00053741">
              <w:rPr>
                <w:sz w:val="20"/>
                <w:szCs w:val="20"/>
                <w:lang w:eastAsia="zh-CN"/>
              </w:rPr>
              <w:t xml:space="preserve"> + </w:t>
            </w:r>
            <w:proofErr w:type="spellStart"/>
            <w:r w:rsidRPr="00053741">
              <w:rPr>
                <w:sz w:val="20"/>
                <w:szCs w:val="20"/>
                <w:lang w:eastAsia="zh-CN"/>
              </w:rPr>
              <w:t>Tgap</w:t>
            </w:r>
            <w:proofErr w:type="spellEnd"/>
            <w:r w:rsidRPr="00053741">
              <w:rPr>
                <w:sz w:val="20"/>
                <w:szCs w:val="20"/>
                <w:lang w:eastAsia="zh-CN"/>
              </w:rPr>
              <w:t xml:space="preserve"> + TATRS + 5ms</w:t>
            </w:r>
          </w:p>
          <w:p w14:paraId="1B69F6C3" w14:textId="77777777" w:rsidR="00053741" w:rsidRPr="00053741" w:rsidRDefault="00053741" w:rsidP="00053741">
            <w:pPr>
              <w:pStyle w:val="ListParagraph"/>
              <w:widowControl/>
              <w:numPr>
                <w:ilvl w:val="1"/>
                <w:numId w:val="50"/>
              </w:numPr>
              <w:spacing w:after="0" w:line="240" w:lineRule="auto"/>
              <w:ind w:firstLineChars="0"/>
              <w:rPr>
                <w:sz w:val="20"/>
                <w:szCs w:val="20"/>
                <w:lang w:eastAsia="zh-CN"/>
              </w:rPr>
            </w:pPr>
            <w:r w:rsidRPr="00053741">
              <w:rPr>
                <w:sz w:val="20"/>
                <w:szCs w:val="20"/>
                <w:lang w:eastAsia="zh-CN"/>
              </w:rPr>
              <w:t xml:space="preserve">Proposal 3: </w:t>
            </w:r>
            <w:bookmarkStart w:id="7" w:name="_Hlk135215134"/>
            <w:r w:rsidRPr="00053741">
              <w:rPr>
                <w:sz w:val="20"/>
                <w:szCs w:val="20"/>
                <w:lang w:eastAsia="zh-CN"/>
              </w:rPr>
              <w:t xml:space="preserve">There is at least one active serving cell as reference cell which can provide SSB for T/F sync, AGC for the SSB-less </w:t>
            </w:r>
            <w:proofErr w:type="spellStart"/>
            <w:r w:rsidRPr="00053741">
              <w:rPr>
                <w:sz w:val="20"/>
                <w:szCs w:val="20"/>
                <w:lang w:eastAsia="zh-CN"/>
              </w:rPr>
              <w:t>Scell</w:t>
            </w:r>
            <w:proofErr w:type="spellEnd"/>
            <w:r w:rsidRPr="00053741">
              <w:rPr>
                <w:sz w:val="20"/>
                <w:szCs w:val="20"/>
                <w:lang w:eastAsia="zh-CN"/>
              </w:rPr>
              <w:t>. The reference cell shall keep being activated. (QC)</w:t>
            </w:r>
          </w:p>
          <w:bookmarkEnd w:id="7"/>
          <w:p w14:paraId="4B2C45E5" w14:textId="77777777" w:rsidR="00053741" w:rsidRPr="00053741" w:rsidRDefault="00053741" w:rsidP="00053741">
            <w:pPr>
              <w:pStyle w:val="ListParagraph"/>
              <w:widowControl/>
              <w:numPr>
                <w:ilvl w:val="2"/>
                <w:numId w:val="50"/>
              </w:numPr>
              <w:spacing w:after="0" w:line="240" w:lineRule="auto"/>
              <w:ind w:firstLineChars="0"/>
              <w:rPr>
                <w:sz w:val="20"/>
                <w:szCs w:val="20"/>
                <w:lang w:eastAsia="zh-CN"/>
              </w:rPr>
            </w:pPr>
            <w:proofErr w:type="spellStart"/>
            <w:r w:rsidRPr="00053741">
              <w:rPr>
                <w:sz w:val="20"/>
                <w:szCs w:val="20"/>
                <w:lang w:eastAsia="zh-CN"/>
              </w:rPr>
              <w:t>SSBless</w:t>
            </w:r>
            <w:proofErr w:type="spellEnd"/>
            <w:r w:rsidRPr="00053741">
              <w:rPr>
                <w:sz w:val="20"/>
                <w:szCs w:val="20"/>
                <w:lang w:eastAsia="zh-CN"/>
              </w:rPr>
              <w:t xml:space="preserve"> </w:t>
            </w:r>
            <w:proofErr w:type="spellStart"/>
            <w:r w:rsidRPr="00053741">
              <w:rPr>
                <w:sz w:val="20"/>
                <w:szCs w:val="20"/>
                <w:lang w:eastAsia="zh-CN"/>
              </w:rPr>
              <w:t>SCell</w:t>
            </w:r>
            <w:proofErr w:type="spellEnd"/>
            <w:r w:rsidRPr="00053741">
              <w:rPr>
                <w:sz w:val="20"/>
                <w:szCs w:val="20"/>
                <w:lang w:eastAsia="zh-CN"/>
              </w:rPr>
              <w:t xml:space="preserve"> for </w:t>
            </w:r>
            <w:proofErr w:type="spellStart"/>
            <w:r w:rsidRPr="00053741">
              <w:rPr>
                <w:sz w:val="20"/>
                <w:szCs w:val="20"/>
                <w:lang w:eastAsia="zh-CN"/>
              </w:rPr>
              <w:t>interband</w:t>
            </w:r>
            <w:proofErr w:type="spellEnd"/>
            <w:r w:rsidRPr="00053741">
              <w:rPr>
                <w:sz w:val="20"/>
                <w:szCs w:val="20"/>
                <w:lang w:eastAsia="zh-CN"/>
              </w:rPr>
              <w:t xml:space="preserve"> CA is considered as known </w:t>
            </w:r>
            <w:proofErr w:type="spellStart"/>
            <w:r w:rsidRPr="00053741">
              <w:rPr>
                <w:sz w:val="20"/>
                <w:szCs w:val="20"/>
                <w:lang w:eastAsia="zh-CN"/>
              </w:rPr>
              <w:t>SCell</w:t>
            </w:r>
            <w:proofErr w:type="spellEnd"/>
            <w:r w:rsidRPr="00053741">
              <w:rPr>
                <w:sz w:val="20"/>
                <w:szCs w:val="20"/>
                <w:lang w:eastAsia="zh-CN"/>
              </w:rPr>
              <w:t xml:space="preserve"> from </w:t>
            </w:r>
            <w:proofErr w:type="spellStart"/>
            <w:r w:rsidRPr="00053741">
              <w:rPr>
                <w:sz w:val="20"/>
                <w:szCs w:val="20"/>
                <w:lang w:eastAsia="zh-CN"/>
              </w:rPr>
              <w:t>Scell</w:t>
            </w:r>
            <w:proofErr w:type="spellEnd"/>
            <w:r w:rsidRPr="00053741">
              <w:rPr>
                <w:sz w:val="20"/>
                <w:szCs w:val="20"/>
                <w:lang w:eastAsia="zh-CN"/>
              </w:rPr>
              <w:t xml:space="preserve"> activation latency perspective. (</w:t>
            </w:r>
            <w:proofErr w:type="spellStart"/>
            <w:r w:rsidRPr="00053741">
              <w:rPr>
                <w:sz w:val="20"/>
                <w:szCs w:val="20"/>
                <w:lang w:eastAsia="zh-CN"/>
              </w:rPr>
              <w:t>e.g</w:t>
            </w:r>
            <w:proofErr w:type="spellEnd"/>
            <w:r w:rsidRPr="00053741">
              <w:rPr>
                <w:sz w:val="20"/>
                <w:szCs w:val="20"/>
                <w:lang w:eastAsia="zh-CN"/>
              </w:rPr>
              <w:t xml:space="preserve">, UE can skip coarse AGC, measurement and report for TCI activation can be skipped)  </w:t>
            </w:r>
          </w:p>
          <w:p w14:paraId="7C823EB9" w14:textId="77777777" w:rsidR="00053741" w:rsidRPr="00053741" w:rsidRDefault="00053741" w:rsidP="00053741">
            <w:pPr>
              <w:pStyle w:val="ListParagraph"/>
              <w:widowControl/>
              <w:numPr>
                <w:ilvl w:val="1"/>
                <w:numId w:val="50"/>
              </w:numPr>
              <w:spacing w:after="0" w:line="240" w:lineRule="auto"/>
              <w:ind w:firstLineChars="0"/>
              <w:rPr>
                <w:sz w:val="20"/>
                <w:szCs w:val="20"/>
                <w:lang w:eastAsia="zh-CN"/>
              </w:rPr>
            </w:pPr>
            <w:r w:rsidRPr="00053741">
              <w:rPr>
                <w:sz w:val="20"/>
                <w:szCs w:val="20"/>
                <w:lang w:eastAsia="zh-CN"/>
              </w:rPr>
              <w:t xml:space="preserve">Proposal 4: RAN4 to discuss the </w:t>
            </w:r>
            <w:proofErr w:type="spellStart"/>
            <w:r w:rsidRPr="00053741">
              <w:rPr>
                <w:sz w:val="20"/>
                <w:szCs w:val="20"/>
                <w:lang w:eastAsia="zh-CN"/>
              </w:rPr>
              <w:t>SCell</w:t>
            </w:r>
            <w:proofErr w:type="spellEnd"/>
            <w:r w:rsidRPr="00053741">
              <w:rPr>
                <w:sz w:val="20"/>
                <w:szCs w:val="20"/>
                <w:lang w:eastAsia="zh-CN"/>
              </w:rPr>
              <w:t xml:space="preserve"> activation delay for activating an inter-band co-located SSB-less </w:t>
            </w:r>
            <w:proofErr w:type="spellStart"/>
            <w:r w:rsidRPr="00053741">
              <w:rPr>
                <w:sz w:val="20"/>
                <w:szCs w:val="20"/>
                <w:lang w:eastAsia="zh-CN"/>
              </w:rPr>
              <w:t>SCell</w:t>
            </w:r>
            <w:proofErr w:type="spellEnd"/>
            <w:r w:rsidRPr="00053741">
              <w:rPr>
                <w:sz w:val="20"/>
                <w:szCs w:val="20"/>
                <w:lang w:eastAsia="zh-CN"/>
              </w:rPr>
              <w:t xml:space="preserve"> after the feasibility study is concluded. (Nokia)</w:t>
            </w:r>
          </w:p>
          <w:p w14:paraId="2BAD4BED" w14:textId="77777777" w:rsidR="00053741" w:rsidRPr="00053741" w:rsidRDefault="00053741" w:rsidP="00053741">
            <w:pPr>
              <w:pStyle w:val="ListParagraph"/>
              <w:widowControl/>
              <w:numPr>
                <w:ilvl w:val="1"/>
                <w:numId w:val="50"/>
              </w:numPr>
              <w:spacing w:after="0" w:line="240" w:lineRule="auto"/>
              <w:ind w:firstLineChars="0"/>
              <w:rPr>
                <w:sz w:val="20"/>
                <w:szCs w:val="20"/>
                <w:lang w:eastAsia="zh-CN"/>
              </w:rPr>
            </w:pPr>
            <w:r w:rsidRPr="00053741">
              <w:rPr>
                <w:rFonts w:hint="eastAsia"/>
                <w:sz w:val="20"/>
                <w:szCs w:val="20"/>
                <w:lang w:eastAsia="zh-CN"/>
              </w:rPr>
              <w:t>Proposal</w:t>
            </w:r>
            <w:r w:rsidRPr="00053741">
              <w:rPr>
                <w:sz w:val="20"/>
                <w:szCs w:val="20"/>
                <w:lang w:eastAsia="zh-CN"/>
              </w:rPr>
              <w:t xml:space="preserve"> 5: (CMCC)</w:t>
            </w:r>
          </w:p>
          <w:p w14:paraId="39EF786D" w14:textId="4906CE9C" w:rsidR="007621EF" w:rsidRPr="00053741" w:rsidRDefault="00053741" w:rsidP="00053741">
            <w:pPr>
              <w:pStyle w:val="ListParagraph"/>
              <w:widowControl/>
              <w:numPr>
                <w:ilvl w:val="2"/>
                <w:numId w:val="50"/>
              </w:numPr>
              <w:spacing w:after="0" w:line="240" w:lineRule="auto"/>
              <w:ind w:firstLineChars="0"/>
              <w:rPr>
                <w:szCs w:val="24"/>
                <w:lang w:eastAsia="zh-CN"/>
              </w:rPr>
            </w:pPr>
            <w:r w:rsidRPr="00053741">
              <w:rPr>
                <w:sz w:val="20"/>
                <w:szCs w:val="20"/>
                <w:lang w:eastAsia="zh-CN"/>
              </w:rPr>
              <w:lastRenderedPageBreak/>
              <w:t xml:space="preserve">In scenario 1, for the case of RTD&gt; CP/2-Te, and/or reception power difference larger than 6dB, the </w:t>
            </w:r>
            <w:proofErr w:type="spellStart"/>
            <w:r w:rsidRPr="00053741">
              <w:rPr>
                <w:sz w:val="20"/>
                <w:szCs w:val="20"/>
                <w:lang w:eastAsia="zh-CN"/>
              </w:rPr>
              <w:t>SCell</w:t>
            </w:r>
            <w:proofErr w:type="spellEnd"/>
            <w:r w:rsidRPr="00053741">
              <w:rPr>
                <w:sz w:val="20"/>
                <w:szCs w:val="20"/>
                <w:lang w:eastAsia="zh-CN"/>
              </w:rPr>
              <w:t xml:space="preserve"> activation delay should be further studied, to at least capture fine sync delay and/or AGC adjustment delay, and considering the impaction due to lack of QCL-ed relationship.</w:t>
            </w:r>
          </w:p>
        </w:tc>
      </w:tr>
    </w:tbl>
    <w:p w14:paraId="1FEB9BFE" w14:textId="77777777" w:rsidR="007621EF" w:rsidRDefault="007621EF" w:rsidP="007621EF">
      <w:pPr>
        <w:spacing w:after="120"/>
        <w:rPr>
          <w:b/>
          <w:u w:val="single"/>
        </w:rPr>
      </w:pPr>
    </w:p>
    <w:p w14:paraId="2E7364D8" w14:textId="2845911E" w:rsidR="007621EF" w:rsidRDefault="00F26A04" w:rsidP="00F26A04">
      <w:pPr>
        <w:spacing w:after="120"/>
        <w:jc w:val="both"/>
        <w:rPr>
          <w:lang w:eastAsia="x-none"/>
        </w:rPr>
      </w:pPr>
      <w:r>
        <w:rPr>
          <w:lang w:eastAsia="x-none"/>
        </w:rPr>
        <w:t>W</w:t>
      </w:r>
      <w:r w:rsidRPr="00770D35">
        <w:rPr>
          <w:lang w:eastAsia="x-none"/>
        </w:rPr>
        <w:t xml:space="preserve">e think it’s feasible to use A-TRS for inter-band FR1 </w:t>
      </w:r>
      <w:r>
        <w:rPr>
          <w:lang w:eastAsia="x-none"/>
        </w:rPr>
        <w:t xml:space="preserve">SSB-less </w:t>
      </w:r>
      <w:proofErr w:type="spellStart"/>
      <w:r w:rsidRPr="00770D35">
        <w:rPr>
          <w:lang w:eastAsia="x-none"/>
        </w:rPr>
        <w:t>SCell</w:t>
      </w:r>
      <w:proofErr w:type="spellEnd"/>
      <w:r w:rsidRPr="00770D35">
        <w:rPr>
          <w:lang w:eastAsia="x-none"/>
        </w:rPr>
        <w:t xml:space="preserve"> activation scenario</w:t>
      </w:r>
      <w:r>
        <w:rPr>
          <w:lang w:eastAsia="x-none"/>
        </w:rPr>
        <w:t xml:space="preserve"> 1 (as in proposal 1)</w:t>
      </w:r>
      <w:r w:rsidRPr="00770D35">
        <w:rPr>
          <w:lang w:eastAsia="x-none"/>
        </w:rPr>
        <w:t>, however this A-TRS shall use the coarse timing</w:t>
      </w:r>
      <w:r>
        <w:rPr>
          <w:lang w:eastAsia="x-none"/>
        </w:rPr>
        <w:t xml:space="preserve"> and coarse AGC</w:t>
      </w:r>
      <w:r w:rsidRPr="00770D35">
        <w:rPr>
          <w:lang w:eastAsia="x-none"/>
        </w:rPr>
        <w:t xml:space="preserve"> from another inter-band FR1 active serving cell. </w:t>
      </w:r>
      <w:r>
        <w:rPr>
          <w:lang w:eastAsia="x-none"/>
        </w:rPr>
        <w:t xml:space="preserve">In our view, using A-TRS for inter-band </w:t>
      </w:r>
      <w:r w:rsidRPr="00C96ED4">
        <w:rPr>
          <w:lang w:eastAsia="x-none"/>
        </w:rPr>
        <w:t xml:space="preserve">FR1 unknown </w:t>
      </w:r>
      <w:proofErr w:type="spellStart"/>
      <w:r w:rsidRPr="00C96ED4">
        <w:rPr>
          <w:lang w:eastAsia="x-none"/>
        </w:rPr>
        <w:t>SCell</w:t>
      </w:r>
      <w:proofErr w:type="spellEnd"/>
      <w:r w:rsidRPr="00C96ED4">
        <w:rPr>
          <w:lang w:eastAsia="x-none"/>
        </w:rPr>
        <w:t xml:space="preserve"> activation</w:t>
      </w:r>
      <w:r>
        <w:rPr>
          <w:lang w:eastAsia="x-none"/>
        </w:rPr>
        <w:t xml:space="preserve"> enhancement shall follow the similar requirement as for FR1 intra-band unknown </w:t>
      </w:r>
      <w:proofErr w:type="spellStart"/>
      <w:r>
        <w:rPr>
          <w:lang w:eastAsia="x-none"/>
        </w:rPr>
        <w:t>SCell</w:t>
      </w:r>
      <w:proofErr w:type="spellEnd"/>
      <w:r>
        <w:rPr>
          <w:lang w:eastAsia="x-none"/>
        </w:rPr>
        <w:t xml:space="preserve"> fast activation, i.e., </w:t>
      </w:r>
      <w:proofErr w:type="spellStart"/>
      <w:r w:rsidRPr="00C96ED4">
        <w:rPr>
          <w:lang w:eastAsia="x-none"/>
        </w:rPr>
        <w:t>T</w:t>
      </w:r>
      <w:r w:rsidRPr="00C96ED4">
        <w:rPr>
          <w:vertAlign w:val="subscript"/>
          <w:lang w:eastAsia="x-none"/>
        </w:rPr>
        <w:t>FirstATRS</w:t>
      </w:r>
      <w:proofErr w:type="spellEnd"/>
      <w:r w:rsidRPr="00C96ED4">
        <w:rPr>
          <w:lang w:eastAsia="x-none"/>
        </w:rPr>
        <w:t xml:space="preserve"> + </w:t>
      </w:r>
      <w:proofErr w:type="spellStart"/>
      <w:r w:rsidRPr="00C96ED4">
        <w:rPr>
          <w:lang w:eastAsia="x-none"/>
        </w:rPr>
        <w:t>T</w:t>
      </w:r>
      <w:r w:rsidRPr="00C96ED4">
        <w:rPr>
          <w:vertAlign w:val="subscript"/>
          <w:lang w:eastAsia="x-none"/>
        </w:rPr>
        <w:t>gap</w:t>
      </w:r>
      <w:proofErr w:type="spellEnd"/>
      <w:r w:rsidRPr="00C96ED4">
        <w:rPr>
          <w:lang w:eastAsia="x-none"/>
        </w:rPr>
        <w:t xml:space="preserve"> + T</w:t>
      </w:r>
      <w:r w:rsidRPr="00C96ED4">
        <w:rPr>
          <w:vertAlign w:val="subscript"/>
          <w:lang w:eastAsia="x-none"/>
        </w:rPr>
        <w:t>ATRS</w:t>
      </w:r>
      <w:r w:rsidRPr="00C96ED4">
        <w:rPr>
          <w:lang w:eastAsia="x-none"/>
        </w:rPr>
        <w:t xml:space="preserve"> + 5ms</w:t>
      </w:r>
      <w:r>
        <w:rPr>
          <w:lang w:eastAsia="x-none"/>
        </w:rPr>
        <w:t xml:space="preserve">, which means UE still needs to do fine time tracking and fine AGC settling on the unknown </w:t>
      </w:r>
      <w:proofErr w:type="spellStart"/>
      <w:r>
        <w:rPr>
          <w:lang w:eastAsia="x-none"/>
        </w:rPr>
        <w:t>SCell</w:t>
      </w:r>
      <w:proofErr w:type="spellEnd"/>
      <w:r>
        <w:rPr>
          <w:lang w:eastAsia="x-none"/>
        </w:rPr>
        <w:t xml:space="preserve"> by using A-TRS, since UE may still use different RF chains for inter-band CCs. We support </w:t>
      </w:r>
      <w:r w:rsidR="00053741">
        <w:rPr>
          <w:lang w:eastAsia="x-none"/>
        </w:rPr>
        <w:t>proposal</w:t>
      </w:r>
      <w:r>
        <w:rPr>
          <w:lang w:eastAsia="x-none"/>
        </w:rPr>
        <w:t xml:space="preserve"> 2 in the last meeting candidates:</w:t>
      </w:r>
    </w:p>
    <w:p w14:paraId="31305ACC" w14:textId="29216426" w:rsidR="0013258D" w:rsidRDefault="00F26A04" w:rsidP="00AA780C">
      <w:pPr>
        <w:spacing w:after="120"/>
        <w:jc w:val="both"/>
        <w:rPr>
          <w:b/>
          <w:bCs/>
          <w:i/>
          <w:iCs/>
        </w:rPr>
      </w:pPr>
      <w:r>
        <w:rPr>
          <w:b/>
          <w:bCs/>
          <w:i/>
          <w:iCs/>
        </w:rPr>
        <w:t xml:space="preserve">Proposal </w:t>
      </w:r>
      <w:r w:rsidR="00053741">
        <w:rPr>
          <w:b/>
          <w:bCs/>
          <w:i/>
          <w:iCs/>
        </w:rPr>
        <w:t>7</w:t>
      </w:r>
      <w:r>
        <w:rPr>
          <w:b/>
          <w:bCs/>
          <w:i/>
          <w:iCs/>
        </w:rPr>
        <w:t>: use f</w:t>
      </w:r>
      <w:r w:rsidRPr="00F26A04">
        <w:rPr>
          <w:b/>
          <w:bCs/>
          <w:i/>
          <w:iCs/>
        </w:rPr>
        <w:t xml:space="preserve">ast </w:t>
      </w:r>
      <w:proofErr w:type="spellStart"/>
      <w:r w:rsidRPr="00F26A04">
        <w:rPr>
          <w:b/>
          <w:bCs/>
          <w:i/>
          <w:iCs/>
        </w:rPr>
        <w:t>SCell</w:t>
      </w:r>
      <w:proofErr w:type="spellEnd"/>
      <w:r w:rsidRPr="00F26A04">
        <w:rPr>
          <w:b/>
          <w:bCs/>
          <w:i/>
          <w:iCs/>
        </w:rPr>
        <w:t xml:space="preserve"> Activation Delay Requirement </w:t>
      </w:r>
      <w:r>
        <w:rPr>
          <w:b/>
          <w:bCs/>
          <w:i/>
          <w:iCs/>
        </w:rPr>
        <w:t xml:space="preserve">for FR1(section 8.3.16 of TS38.133) as the baseline to specify the requirement </w:t>
      </w:r>
      <w:r w:rsidRPr="00F26A04">
        <w:rPr>
          <w:b/>
          <w:bCs/>
          <w:i/>
          <w:iCs/>
        </w:rPr>
        <w:t xml:space="preserve">for FR1 SSB-less </w:t>
      </w:r>
      <w:proofErr w:type="spellStart"/>
      <w:r w:rsidRPr="00F26A04">
        <w:rPr>
          <w:b/>
          <w:bCs/>
          <w:i/>
          <w:iCs/>
        </w:rPr>
        <w:t>SCell</w:t>
      </w:r>
      <w:proofErr w:type="spellEnd"/>
      <w:r w:rsidRPr="00F26A04">
        <w:rPr>
          <w:b/>
          <w:bCs/>
          <w:i/>
          <w:iCs/>
        </w:rPr>
        <w:t xml:space="preserve"> activation</w:t>
      </w:r>
      <w:r>
        <w:rPr>
          <w:b/>
          <w:bCs/>
          <w:i/>
          <w:iCs/>
        </w:rPr>
        <w:t xml:space="preserve">, e.g., A-TRS is used for fine timing tracking and fine AGC settling. </w:t>
      </w:r>
    </w:p>
    <w:p w14:paraId="4649DAA4" w14:textId="77777777" w:rsidR="0013258D" w:rsidRDefault="0013258D" w:rsidP="00AA780C">
      <w:pPr>
        <w:spacing w:after="120"/>
        <w:jc w:val="both"/>
        <w:rPr>
          <w:b/>
          <w:bCs/>
          <w:i/>
          <w:iCs/>
        </w:rPr>
      </w:pPr>
    </w:p>
    <w:p w14:paraId="478B286D" w14:textId="77777777" w:rsidR="00053741" w:rsidRDefault="00053741" w:rsidP="0013258D">
      <w:pPr>
        <w:spacing w:after="120"/>
        <w:jc w:val="both"/>
      </w:pPr>
      <w:r w:rsidRPr="006C7ECD">
        <w:rPr>
          <w:b/>
          <w:u w:val="single"/>
          <w:lang w:eastAsia="ko-KR"/>
        </w:rPr>
        <w:t xml:space="preserve">Issue 1-4-1: Whether to have L1 measurement on SSB-less </w:t>
      </w:r>
      <w:proofErr w:type="spellStart"/>
      <w:proofErr w:type="gramStart"/>
      <w:r w:rsidRPr="006C7ECD">
        <w:rPr>
          <w:b/>
          <w:u w:val="single"/>
          <w:lang w:eastAsia="ko-KR"/>
        </w:rPr>
        <w:t>SCell</w:t>
      </w:r>
      <w:proofErr w:type="spellEnd"/>
      <w:proofErr w:type="gramEnd"/>
      <w:r w:rsidRPr="009167B8">
        <w:t xml:space="preserve"> </w:t>
      </w:r>
    </w:p>
    <w:p w14:paraId="36CC6402" w14:textId="4A3DFFCD" w:rsidR="0013258D" w:rsidRPr="00053741" w:rsidRDefault="0013258D" w:rsidP="00053741">
      <w:pPr>
        <w:spacing w:after="120"/>
        <w:jc w:val="both"/>
        <w:rPr>
          <w:lang w:eastAsia="x-none"/>
        </w:rPr>
      </w:pPr>
      <w:r w:rsidRPr="00053741">
        <w:rPr>
          <w:lang w:eastAsia="x-none"/>
        </w:rPr>
        <w:t>The agreement and remaining issues from last meeting are as followings:</w:t>
      </w:r>
    </w:p>
    <w:tbl>
      <w:tblPr>
        <w:tblStyle w:val="TableGrid"/>
        <w:tblW w:w="0" w:type="auto"/>
        <w:tblLook w:val="04A0" w:firstRow="1" w:lastRow="0" w:firstColumn="1" w:lastColumn="0" w:noHBand="0" w:noVBand="1"/>
      </w:tblPr>
      <w:tblGrid>
        <w:gridCol w:w="9629"/>
      </w:tblGrid>
      <w:tr w:rsidR="0013258D" w:rsidRPr="00053741" w14:paraId="5DB03BE5" w14:textId="77777777" w:rsidTr="000670AF">
        <w:tc>
          <w:tcPr>
            <w:tcW w:w="9629" w:type="dxa"/>
          </w:tcPr>
          <w:p w14:paraId="26A33483" w14:textId="77777777" w:rsidR="00053741" w:rsidRPr="00053741" w:rsidRDefault="00053741" w:rsidP="00053741">
            <w:pPr>
              <w:overflowPunct w:val="0"/>
              <w:autoSpaceDE w:val="0"/>
              <w:autoSpaceDN w:val="0"/>
              <w:adjustRightInd w:val="0"/>
              <w:spacing w:after="0"/>
              <w:textAlignment w:val="baseline"/>
              <w:rPr>
                <w:sz w:val="20"/>
                <w:szCs w:val="20"/>
              </w:rPr>
            </w:pPr>
            <w:r w:rsidRPr="00053741">
              <w:rPr>
                <w:sz w:val="20"/>
                <w:szCs w:val="20"/>
              </w:rPr>
              <w:t>FFS:</w:t>
            </w:r>
          </w:p>
          <w:p w14:paraId="5E223F82" w14:textId="77777777" w:rsidR="00053741" w:rsidRPr="00053741" w:rsidRDefault="00053741" w:rsidP="00E92D55">
            <w:pPr>
              <w:pStyle w:val="ListParagraph"/>
              <w:widowControl/>
              <w:numPr>
                <w:ilvl w:val="0"/>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Proposal 1: L1 measurement on less </w:t>
            </w:r>
            <w:proofErr w:type="spellStart"/>
            <w:r w:rsidRPr="00053741">
              <w:rPr>
                <w:sz w:val="20"/>
                <w:szCs w:val="20"/>
                <w:lang w:eastAsia="zh-CN"/>
              </w:rPr>
              <w:t>SCell</w:t>
            </w:r>
            <w:proofErr w:type="spellEnd"/>
            <w:r w:rsidRPr="00053741">
              <w:rPr>
                <w:sz w:val="20"/>
                <w:szCs w:val="20"/>
                <w:lang w:eastAsia="zh-CN"/>
              </w:rPr>
              <w:t xml:space="preserve"> is not needed. (MTK, ZTE, CATT, Huawei)</w:t>
            </w:r>
          </w:p>
          <w:p w14:paraId="62EB47B9" w14:textId="77777777" w:rsidR="00053741" w:rsidRPr="00053741" w:rsidRDefault="00053741" w:rsidP="00E92D55">
            <w:pPr>
              <w:pStyle w:val="ListParagraph"/>
              <w:widowControl/>
              <w:numPr>
                <w:ilvl w:val="1"/>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Proposal 1a: For SSB-less </w:t>
            </w:r>
            <w:proofErr w:type="spellStart"/>
            <w:r w:rsidRPr="00053741">
              <w:rPr>
                <w:sz w:val="20"/>
                <w:szCs w:val="20"/>
                <w:lang w:eastAsia="zh-CN"/>
              </w:rPr>
              <w:t>SCell</w:t>
            </w:r>
            <w:proofErr w:type="spellEnd"/>
            <w:r w:rsidRPr="00053741">
              <w:rPr>
                <w:sz w:val="20"/>
                <w:szCs w:val="20"/>
                <w:lang w:eastAsia="zh-CN"/>
              </w:rPr>
              <w:t xml:space="preserve"> activation, when the conditions about RTD, power imbalance and TRS are met, the L1/L3 measurement can be skipped (CATT)</w:t>
            </w:r>
          </w:p>
          <w:p w14:paraId="772B7AD1" w14:textId="77777777" w:rsidR="00053741" w:rsidRPr="00053741" w:rsidRDefault="00053741" w:rsidP="00E92D55">
            <w:pPr>
              <w:pStyle w:val="ListParagraph"/>
              <w:widowControl/>
              <w:numPr>
                <w:ilvl w:val="1"/>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Proposal 1b: When CSI-RS resources for L1 measurement are not configured, as long as the RTD, power difference conditions are ensured between two carriers, the SSB-less </w:t>
            </w:r>
            <w:proofErr w:type="spellStart"/>
            <w:r w:rsidRPr="00053741">
              <w:rPr>
                <w:sz w:val="20"/>
                <w:szCs w:val="20"/>
                <w:lang w:eastAsia="zh-CN"/>
              </w:rPr>
              <w:t>SCell</w:t>
            </w:r>
            <w:proofErr w:type="spellEnd"/>
            <w:r w:rsidRPr="00053741">
              <w:rPr>
                <w:sz w:val="20"/>
                <w:szCs w:val="20"/>
                <w:lang w:eastAsia="zh-CN"/>
              </w:rPr>
              <w:t xml:space="preserve"> can fully leverage the information from an already activated serving cell, the corresponding L1 measurements can be skipped (Huawei)</w:t>
            </w:r>
          </w:p>
          <w:p w14:paraId="5A13925E" w14:textId="77777777" w:rsidR="00053741" w:rsidRPr="00053741" w:rsidRDefault="00053741" w:rsidP="00E92D55">
            <w:pPr>
              <w:pStyle w:val="ListParagraph"/>
              <w:widowControl/>
              <w:numPr>
                <w:ilvl w:val="0"/>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Proposal 2: CSI-RS based L1 measurement is needed on SSB-less </w:t>
            </w:r>
            <w:proofErr w:type="spellStart"/>
            <w:r w:rsidRPr="00053741">
              <w:rPr>
                <w:sz w:val="20"/>
                <w:szCs w:val="20"/>
                <w:lang w:eastAsia="zh-CN"/>
              </w:rPr>
              <w:t>SCell</w:t>
            </w:r>
            <w:proofErr w:type="spellEnd"/>
          </w:p>
          <w:p w14:paraId="3BE31650" w14:textId="77777777" w:rsidR="00053741" w:rsidRPr="00053741" w:rsidRDefault="00053741" w:rsidP="00E92D55">
            <w:pPr>
              <w:pStyle w:val="ListParagraph"/>
              <w:widowControl/>
              <w:numPr>
                <w:ilvl w:val="1"/>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Proposal 2a: RAN4 to assume no SSB but with CSI-RS resource for L1 measurement on the FR1 inter-band SSB-less </w:t>
            </w:r>
            <w:proofErr w:type="spellStart"/>
            <w:r w:rsidRPr="00053741">
              <w:rPr>
                <w:sz w:val="20"/>
                <w:szCs w:val="20"/>
                <w:lang w:eastAsia="zh-CN"/>
              </w:rPr>
              <w:t>SCell</w:t>
            </w:r>
            <w:proofErr w:type="spellEnd"/>
            <w:r w:rsidRPr="00053741">
              <w:rPr>
                <w:sz w:val="20"/>
                <w:szCs w:val="20"/>
                <w:lang w:eastAsia="zh-CN"/>
              </w:rPr>
              <w:t xml:space="preserve"> (Apple)</w:t>
            </w:r>
          </w:p>
          <w:p w14:paraId="11DBBFB3" w14:textId="77777777" w:rsidR="00053741" w:rsidRPr="00053741" w:rsidRDefault="00053741" w:rsidP="00E92D55">
            <w:pPr>
              <w:pStyle w:val="ListParagraph"/>
              <w:widowControl/>
              <w:numPr>
                <w:ilvl w:val="1"/>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Proposal 2b: </w:t>
            </w:r>
            <w:bookmarkStart w:id="8" w:name="_Hlk135225708"/>
            <w:r w:rsidRPr="00053741">
              <w:rPr>
                <w:sz w:val="20"/>
                <w:szCs w:val="20"/>
                <w:lang w:eastAsia="zh-CN"/>
              </w:rPr>
              <w:t xml:space="preserve">If the conditions are not met but CSI-RS based measurement is supported and configured, L1 measurement needs to be specified for SSB-less </w:t>
            </w:r>
            <w:proofErr w:type="spellStart"/>
            <w:r w:rsidRPr="00053741">
              <w:rPr>
                <w:sz w:val="20"/>
                <w:szCs w:val="20"/>
                <w:lang w:eastAsia="zh-CN"/>
              </w:rPr>
              <w:t>SCell</w:t>
            </w:r>
            <w:proofErr w:type="spellEnd"/>
            <w:r w:rsidRPr="00053741">
              <w:rPr>
                <w:sz w:val="20"/>
                <w:szCs w:val="20"/>
                <w:lang w:eastAsia="zh-CN"/>
              </w:rPr>
              <w:t xml:space="preserve"> operation. (CATT)</w:t>
            </w:r>
            <w:bookmarkEnd w:id="8"/>
          </w:p>
          <w:p w14:paraId="3655F831" w14:textId="77777777" w:rsidR="00053741" w:rsidRPr="00053741" w:rsidRDefault="00053741" w:rsidP="00E92D55">
            <w:pPr>
              <w:pStyle w:val="ListParagraph"/>
              <w:widowControl/>
              <w:numPr>
                <w:ilvl w:val="1"/>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Proposal 2c: When CSI-RS resources for L1 measurement are configured, the legacy requirements for CSI-RS based L1 measurement can be reused for SSB-less </w:t>
            </w:r>
            <w:proofErr w:type="spellStart"/>
            <w:r w:rsidRPr="00053741">
              <w:rPr>
                <w:sz w:val="20"/>
                <w:szCs w:val="20"/>
                <w:lang w:eastAsia="zh-CN"/>
              </w:rPr>
              <w:t>SCell</w:t>
            </w:r>
            <w:proofErr w:type="spellEnd"/>
            <w:r w:rsidRPr="00053741">
              <w:rPr>
                <w:sz w:val="20"/>
                <w:szCs w:val="20"/>
                <w:lang w:eastAsia="zh-CN"/>
              </w:rPr>
              <w:t xml:space="preserve"> operation. (Huawei)</w:t>
            </w:r>
          </w:p>
          <w:p w14:paraId="1B1F3231" w14:textId="77777777" w:rsidR="00053741" w:rsidRPr="00053741" w:rsidRDefault="00053741" w:rsidP="00E92D55">
            <w:pPr>
              <w:pStyle w:val="ListParagraph"/>
              <w:widowControl/>
              <w:numPr>
                <w:ilvl w:val="0"/>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Proposal 3a:</w:t>
            </w:r>
            <w:r w:rsidRPr="00053741">
              <w:rPr>
                <w:sz w:val="20"/>
                <w:szCs w:val="20"/>
              </w:rPr>
              <w:t xml:space="preserve"> </w:t>
            </w:r>
            <w:r w:rsidRPr="00053741">
              <w:rPr>
                <w:sz w:val="20"/>
                <w:szCs w:val="20"/>
                <w:lang w:eastAsia="zh-CN"/>
              </w:rPr>
              <w:t xml:space="preserve">RAN4 needs to discuss the impact on the CSI-RS based L1 measurement requirements due to SSB-less </w:t>
            </w:r>
            <w:proofErr w:type="spellStart"/>
            <w:r w:rsidRPr="00053741">
              <w:rPr>
                <w:sz w:val="20"/>
                <w:szCs w:val="20"/>
                <w:lang w:eastAsia="zh-CN"/>
              </w:rPr>
              <w:t>SCell</w:t>
            </w:r>
            <w:proofErr w:type="spellEnd"/>
            <w:r w:rsidRPr="00053741">
              <w:rPr>
                <w:sz w:val="20"/>
                <w:szCs w:val="20"/>
                <w:lang w:eastAsia="zh-CN"/>
              </w:rPr>
              <w:t xml:space="preserve"> operation.  (Nokia)</w:t>
            </w:r>
          </w:p>
          <w:p w14:paraId="16D532BB" w14:textId="77777777" w:rsidR="00053741" w:rsidRPr="00053741" w:rsidRDefault="00053741" w:rsidP="00E92D55">
            <w:pPr>
              <w:pStyle w:val="ListParagraph"/>
              <w:widowControl/>
              <w:numPr>
                <w:ilvl w:val="0"/>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Proposal 3b: RAN4 can study whether and how to perform RLM/BFD/CBD on the </w:t>
            </w:r>
            <w:proofErr w:type="spellStart"/>
            <w:r w:rsidRPr="00053741">
              <w:rPr>
                <w:sz w:val="20"/>
                <w:szCs w:val="20"/>
                <w:lang w:eastAsia="zh-CN"/>
              </w:rPr>
              <w:t>SSBless</w:t>
            </w:r>
            <w:proofErr w:type="spellEnd"/>
            <w:r w:rsidRPr="00053741">
              <w:rPr>
                <w:sz w:val="20"/>
                <w:szCs w:val="20"/>
                <w:lang w:eastAsia="zh-CN"/>
              </w:rPr>
              <w:t xml:space="preserve"> </w:t>
            </w:r>
            <w:proofErr w:type="spellStart"/>
            <w:r w:rsidRPr="00053741">
              <w:rPr>
                <w:sz w:val="20"/>
                <w:szCs w:val="20"/>
                <w:lang w:eastAsia="zh-CN"/>
              </w:rPr>
              <w:t>SCell</w:t>
            </w:r>
            <w:proofErr w:type="spellEnd"/>
            <w:r w:rsidRPr="00053741">
              <w:rPr>
                <w:sz w:val="20"/>
                <w:szCs w:val="20"/>
                <w:lang w:eastAsia="zh-CN"/>
              </w:rPr>
              <w:t xml:space="preserve"> based on reference Cell measurement. (Vivo, QC)</w:t>
            </w:r>
          </w:p>
          <w:p w14:paraId="0C07FADE" w14:textId="77777777" w:rsidR="00053741" w:rsidRPr="00053741" w:rsidRDefault="00053741" w:rsidP="00E92D55">
            <w:pPr>
              <w:pStyle w:val="ListParagraph"/>
              <w:widowControl/>
              <w:numPr>
                <w:ilvl w:val="0"/>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Proposal 3c:</w:t>
            </w:r>
            <w:r w:rsidRPr="00053741">
              <w:rPr>
                <w:rFonts w:hint="eastAsia"/>
                <w:sz w:val="20"/>
                <w:szCs w:val="20"/>
              </w:rPr>
              <w:t xml:space="preserve"> </w:t>
            </w:r>
            <w:r w:rsidRPr="00053741">
              <w:rPr>
                <w:rFonts w:hint="eastAsia"/>
                <w:sz w:val="20"/>
                <w:szCs w:val="20"/>
                <w:lang w:eastAsia="zh-CN"/>
              </w:rPr>
              <w:t xml:space="preserve">For L1/L3 measurement, following two options can be discussed in parallel in RRM session. </w:t>
            </w:r>
            <w:r w:rsidRPr="00053741">
              <w:rPr>
                <w:rFonts w:hint="eastAsia"/>
                <w:sz w:val="20"/>
                <w:szCs w:val="20"/>
                <w:lang w:eastAsia="zh-CN"/>
              </w:rPr>
              <w:t>（</w:t>
            </w:r>
            <w:r w:rsidRPr="00053741">
              <w:rPr>
                <w:rFonts w:hint="eastAsia"/>
                <w:sz w:val="20"/>
                <w:szCs w:val="20"/>
                <w:lang w:eastAsia="zh-CN"/>
              </w:rPr>
              <w:t>LG</w:t>
            </w:r>
            <w:r w:rsidRPr="00053741">
              <w:rPr>
                <w:sz w:val="20"/>
                <w:szCs w:val="20"/>
                <w:lang w:eastAsia="zh-CN"/>
              </w:rPr>
              <w:t>E</w:t>
            </w:r>
            <w:r w:rsidRPr="00053741">
              <w:rPr>
                <w:rFonts w:hint="eastAsia"/>
                <w:sz w:val="20"/>
                <w:szCs w:val="20"/>
                <w:lang w:eastAsia="zh-CN"/>
              </w:rPr>
              <w:t>）</w:t>
            </w:r>
          </w:p>
          <w:p w14:paraId="292FBC57" w14:textId="77777777" w:rsidR="00053741" w:rsidRPr="00053741" w:rsidRDefault="00053741" w:rsidP="00E92D55">
            <w:pPr>
              <w:pStyle w:val="ListParagraph"/>
              <w:widowControl/>
              <w:numPr>
                <w:ilvl w:val="1"/>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Option 1: No SSB but with CSI-RS resource for L1/L3 measurement on the inter-band SSB-less </w:t>
            </w:r>
            <w:proofErr w:type="spellStart"/>
            <w:r w:rsidRPr="00053741">
              <w:rPr>
                <w:sz w:val="20"/>
                <w:szCs w:val="20"/>
                <w:lang w:eastAsia="zh-CN"/>
              </w:rPr>
              <w:t>SCell</w:t>
            </w:r>
            <w:proofErr w:type="spellEnd"/>
          </w:p>
          <w:p w14:paraId="27591718" w14:textId="77777777" w:rsidR="00053741" w:rsidRPr="00053741" w:rsidRDefault="00053741" w:rsidP="00E92D55">
            <w:pPr>
              <w:pStyle w:val="ListParagraph"/>
              <w:widowControl/>
              <w:numPr>
                <w:ilvl w:val="1"/>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Option 2: No SSB and No CSI-RS resource for L1/L3 measurement on the inter-band SSB-less </w:t>
            </w:r>
            <w:proofErr w:type="spellStart"/>
            <w:r w:rsidRPr="00053741">
              <w:rPr>
                <w:sz w:val="20"/>
                <w:szCs w:val="20"/>
                <w:lang w:eastAsia="zh-CN"/>
              </w:rPr>
              <w:t>SCell</w:t>
            </w:r>
            <w:proofErr w:type="spellEnd"/>
          </w:p>
          <w:p w14:paraId="1FD7C41E" w14:textId="77777777" w:rsidR="00053741" w:rsidRPr="00053741" w:rsidRDefault="00053741" w:rsidP="00E92D55">
            <w:pPr>
              <w:pStyle w:val="ListParagraph"/>
              <w:widowControl/>
              <w:numPr>
                <w:ilvl w:val="0"/>
                <w:numId w:val="50"/>
              </w:numPr>
              <w:spacing w:after="0" w:line="240" w:lineRule="auto"/>
              <w:ind w:firstLineChars="0"/>
              <w:rPr>
                <w:sz w:val="20"/>
                <w:szCs w:val="20"/>
                <w:lang w:eastAsia="zh-CN"/>
              </w:rPr>
            </w:pPr>
            <w:r w:rsidRPr="00053741">
              <w:rPr>
                <w:sz w:val="20"/>
                <w:szCs w:val="20"/>
                <w:lang w:eastAsia="zh-CN"/>
              </w:rPr>
              <w:t>Proposal 4 (from moderator):</w:t>
            </w:r>
          </w:p>
          <w:p w14:paraId="338B88EB" w14:textId="77777777" w:rsidR="00053741" w:rsidRPr="00053741" w:rsidRDefault="00053741" w:rsidP="00E92D55">
            <w:pPr>
              <w:pStyle w:val="ListParagraph"/>
              <w:widowControl/>
              <w:numPr>
                <w:ilvl w:val="1"/>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When RTD, power difference conditions are ensured and CSI-RS based L1 measurement is not configured, L1 measurement on SSB-less </w:t>
            </w:r>
            <w:proofErr w:type="spellStart"/>
            <w:r w:rsidRPr="00053741">
              <w:rPr>
                <w:sz w:val="20"/>
                <w:szCs w:val="20"/>
                <w:lang w:eastAsia="zh-CN"/>
              </w:rPr>
              <w:t>SCell</w:t>
            </w:r>
            <w:proofErr w:type="spellEnd"/>
            <w:r w:rsidRPr="00053741">
              <w:rPr>
                <w:sz w:val="20"/>
                <w:szCs w:val="20"/>
                <w:lang w:eastAsia="zh-CN"/>
              </w:rPr>
              <w:t xml:space="preserve"> is not needed</w:t>
            </w:r>
          </w:p>
          <w:p w14:paraId="2EBE82E4" w14:textId="2A7C39ED" w:rsidR="0013258D" w:rsidRPr="00053741" w:rsidRDefault="00053741" w:rsidP="00E92D55">
            <w:pPr>
              <w:pStyle w:val="ListParagraph"/>
              <w:widowControl/>
              <w:numPr>
                <w:ilvl w:val="1"/>
                <w:numId w:val="50"/>
              </w:numPr>
              <w:overflowPunct w:val="0"/>
              <w:autoSpaceDE w:val="0"/>
              <w:autoSpaceDN w:val="0"/>
              <w:adjustRightInd w:val="0"/>
              <w:spacing w:after="0" w:line="240" w:lineRule="auto"/>
              <w:ind w:firstLineChars="0"/>
              <w:textAlignment w:val="baseline"/>
              <w:rPr>
                <w:sz w:val="20"/>
                <w:szCs w:val="20"/>
                <w:lang w:eastAsia="zh-CN"/>
              </w:rPr>
            </w:pPr>
            <w:r w:rsidRPr="00053741">
              <w:rPr>
                <w:sz w:val="20"/>
                <w:szCs w:val="20"/>
                <w:lang w:eastAsia="zh-CN"/>
              </w:rPr>
              <w:t xml:space="preserve">When CSI-RS based L1 measurement is configured, legacy requirements can apply. </w:t>
            </w:r>
          </w:p>
        </w:tc>
      </w:tr>
    </w:tbl>
    <w:p w14:paraId="60477C0B" w14:textId="77777777" w:rsidR="0013258D" w:rsidRDefault="0013258D" w:rsidP="00AA780C">
      <w:pPr>
        <w:spacing w:after="120"/>
        <w:jc w:val="both"/>
        <w:rPr>
          <w:b/>
          <w:bCs/>
          <w:i/>
          <w:iCs/>
        </w:rPr>
      </w:pPr>
    </w:p>
    <w:p w14:paraId="6440B1F1" w14:textId="77777777" w:rsidR="00E92D55" w:rsidRDefault="0013258D" w:rsidP="00AA780C">
      <w:pPr>
        <w:spacing w:after="120"/>
        <w:jc w:val="both"/>
      </w:pPr>
      <w:r w:rsidRPr="0013258D">
        <w:t>The L1 measurement</w:t>
      </w:r>
      <w:r>
        <w:t xml:space="preserve"> has different kinds of types: e.g., L1-RSRP, L1-SINR/BFD-evaluation/CQI and so on. L1-RSRP is dynamic/instant measurement for beam tracking, </w:t>
      </w:r>
      <w:r w:rsidRPr="0013258D">
        <w:t>the instantaneous channel fading coefficients is different for different CCs</w:t>
      </w:r>
      <w:r>
        <w:t xml:space="preserve"> on inter-band, which is related with the frequency coherence distance. We don’t think the L1-RSRP measurement results from another inter-band serving cell can be directly used for beam management on target </w:t>
      </w:r>
      <w:proofErr w:type="spellStart"/>
      <w:r>
        <w:t>SCell</w:t>
      </w:r>
      <w:proofErr w:type="spellEnd"/>
      <w:r>
        <w:t xml:space="preserve"> (probably digital Tx beam in FR1). </w:t>
      </w:r>
    </w:p>
    <w:p w14:paraId="16848141" w14:textId="2701B766" w:rsidR="00FC2588" w:rsidRDefault="0013258D" w:rsidP="00AA780C">
      <w:pPr>
        <w:spacing w:after="120"/>
        <w:jc w:val="both"/>
      </w:pPr>
      <w:r>
        <w:lastRenderedPageBreak/>
        <w:t>For L1-SINR/BFD/CQI, the inter</w:t>
      </w:r>
      <w:r w:rsidR="00FC2588">
        <w:t>ference level is varied from RB to RB</w:t>
      </w:r>
      <w:r w:rsidR="00E92D55">
        <w:t xml:space="preserve"> due to the different traffic load</w:t>
      </w:r>
      <w:r w:rsidR="00FC2588">
        <w:t xml:space="preserve">, even in the same band we have whole band CQI and </w:t>
      </w:r>
      <w:proofErr w:type="spellStart"/>
      <w:r w:rsidR="00FC2588">
        <w:t>subband</w:t>
      </w:r>
      <w:proofErr w:type="spellEnd"/>
      <w:r w:rsidR="00FC2588">
        <w:t xml:space="preserve"> CQI, and therefore we cannot agree to reuse L1-SINR/BFD/CQI from one inter-band serving cell to the target SSB-less </w:t>
      </w:r>
      <w:proofErr w:type="spellStart"/>
      <w:r w:rsidR="00FC2588">
        <w:t>SCell</w:t>
      </w:r>
      <w:proofErr w:type="spellEnd"/>
      <w:r w:rsidR="00FC2588">
        <w:t xml:space="preserve">. Thus, CSI-RS is essentially needed for such L1 measurement on the FR1 SSB-less </w:t>
      </w:r>
      <w:proofErr w:type="spellStart"/>
      <w:r w:rsidR="00FC2588">
        <w:t>SCell</w:t>
      </w:r>
      <w:proofErr w:type="spellEnd"/>
      <w:r w:rsidR="00E92D55">
        <w:t xml:space="preserve"> (proposal 2a)</w:t>
      </w:r>
      <w:r w:rsidR="00FC2588">
        <w:t>.</w:t>
      </w:r>
    </w:p>
    <w:p w14:paraId="79CF41D3" w14:textId="25E359A6" w:rsidR="00344725" w:rsidRPr="008D7C6A" w:rsidRDefault="00344725" w:rsidP="00AA780C">
      <w:pPr>
        <w:spacing w:after="120"/>
        <w:jc w:val="both"/>
        <w:rPr>
          <w:b/>
          <w:bCs/>
        </w:rPr>
      </w:pPr>
      <w:r>
        <w:t>In future release</w:t>
      </w:r>
      <w:r w:rsidR="002130B4">
        <w:t xml:space="preserve">, it may be enhanced to reuse L1 measurement results from an inter-band active serving cell to the target SSB-less </w:t>
      </w:r>
      <w:proofErr w:type="spellStart"/>
      <w:r w:rsidR="002130B4">
        <w:t>SCell</w:t>
      </w:r>
      <w:proofErr w:type="spellEnd"/>
      <w:r w:rsidR="002130B4">
        <w:t xml:space="preserve">, but network at least needs to collect the commonality information of L1 measurement result between an inter-band active serving cell and target SSB-less </w:t>
      </w:r>
      <w:proofErr w:type="spellStart"/>
      <w:r w:rsidR="002130B4">
        <w:t>SCell</w:t>
      </w:r>
      <w:proofErr w:type="spellEnd"/>
      <w:r w:rsidR="002130B4">
        <w:t xml:space="preserve">, e.g., temporarily configures L1 RS on that target SSB-less </w:t>
      </w:r>
      <w:proofErr w:type="spellStart"/>
      <w:r w:rsidR="002130B4">
        <w:t>SCell</w:t>
      </w:r>
      <w:proofErr w:type="spellEnd"/>
      <w:r w:rsidR="002130B4">
        <w:t xml:space="preserve">; and if the temporary L1-RS measurement results show such commonality between inter-band active serving cell and target SSB-less </w:t>
      </w:r>
      <w:proofErr w:type="spellStart"/>
      <w:r w:rsidR="002130B4">
        <w:t>SCell</w:t>
      </w:r>
      <w:proofErr w:type="spellEnd"/>
      <w:r w:rsidR="002130B4">
        <w:t xml:space="preserve">, network may choose to not configure L1-RS on the target SSB-less </w:t>
      </w:r>
      <w:proofErr w:type="spellStart"/>
      <w:r w:rsidR="002130B4">
        <w:t>SCell</w:t>
      </w:r>
      <w:proofErr w:type="spellEnd"/>
      <w:r w:rsidR="002130B4">
        <w:t xml:space="preserve">. Or alternatively, we may use other RS for such L1 measurement on SSB-less </w:t>
      </w:r>
      <w:proofErr w:type="spellStart"/>
      <w:r w:rsidR="002130B4">
        <w:t>SCell</w:t>
      </w:r>
      <w:proofErr w:type="spellEnd"/>
      <w:r w:rsidR="002130B4">
        <w:t>, e.g., enhanced to use TRS for some kind</w:t>
      </w:r>
      <w:r w:rsidR="008D7C6A">
        <w:t>s</w:t>
      </w:r>
      <w:r w:rsidR="002130B4">
        <w:t xml:space="preserve"> of L1 measurement</w:t>
      </w:r>
      <w:r w:rsidR="008D7C6A">
        <w:t>s</w:t>
      </w:r>
      <w:r w:rsidR="002130B4">
        <w:t>.</w:t>
      </w:r>
      <w:r w:rsidR="008D7C6A">
        <w:t xml:space="preserve"> </w:t>
      </w:r>
      <w:r w:rsidR="008D7C6A" w:rsidRPr="008D7C6A">
        <w:t xml:space="preserve">But all those </w:t>
      </w:r>
      <w:r w:rsidR="008D7C6A">
        <w:t xml:space="preserve">possible </w:t>
      </w:r>
      <w:r w:rsidR="008D7C6A" w:rsidRPr="008D7C6A">
        <w:t>enhancements can be discussed in future release</w:t>
      </w:r>
      <w:r w:rsidR="008D7C6A">
        <w:t xml:space="preserve"> after R18.</w:t>
      </w:r>
    </w:p>
    <w:p w14:paraId="009C74AA" w14:textId="1DF30901" w:rsidR="0013258D" w:rsidRDefault="00FC2588" w:rsidP="00AA780C">
      <w:pPr>
        <w:spacing w:after="120"/>
        <w:jc w:val="both"/>
        <w:rPr>
          <w:b/>
          <w:bCs/>
          <w:i/>
          <w:iCs/>
        </w:rPr>
      </w:pPr>
      <w:r w:rsidRPr="00FC2588">
        <w:rPr>
          <w:b/>
          <w:bCs/>
          <w:i/>
          <w:iCs/>
        </w:rPr>
        <w:t xml:space="preserve">Proposal </w:t>
      </w:r>
      <w:r w:rsidR="00E92D55">
        <w:rPr>
          <w:b/>
          <w:bCs/>
          <w:i/>
          <w:iCs/>
        </w:rPr>
        <w:t>8</w:t>
      </w:r>
      <w:r w:rsidRPr="00FC2588">
        <w:rPr>
          <w:b/>
          <w:bCs/>
          <w:i/>
          <w:iCs/>
        </w:rPr>
        <w:t>:</w:t>
      </w:r>
      <w:r w:rsidR="008D7C6A">
        <w:rPr>
          <w:b/>
          <w:bCs/>
          <w:i/>
          <w:iCs/>
        </w:rPr>
        <w:t xml:space="preserve"> </w:t>
      </w:r>
      <w:r w:rsidR="00344725">
        <w:rPr>
          <w:b/>
          <w:bCs/>
          <w:i/>
          <w:iCs/>
        </w:rPr>
        <w:t>In R18,</w:t>
      </w:r>
      <w:r w:rsidRPr="00FC2588">
        <w:rPr>
          <w:b/>
          <w:bCs/>
          <w:i/>
          <w:iCs/>
        </w:rPr>
        <w:t xml:space="preserve"> </w:t>
      </w:r>
      <w:r>
        <w:rPr>
          <w:b/>
          <w:bCs/>
          <w:i/>
          <w:iCs/>
        </w:rPr>
        <w:t>RAN4 to assume n</w:t>
      </w:r>
      <w:r w:rsidRPr="00FC2588">
        <w:rPr>
          <w:b/>
          <w:bCs/>
          <w:i/>
          <w:iCs/>
        </w:rPr>
        <w:t xml:space="preserve">o SSB but with CSI-RS resource for L1 measurement on the </w:t>
      </w:r>
      <w:r>
        <w:rPr>
          <w:b/>
          <w:bCs/>
          <w:i/>
          <w:iCs/>
        </w:rPr>
        <w:t xml:space="preserve">FR1 </w:t>
      </w:r>
      <w:r w:rsidRPr="00FC2588">
        <w:rPr>
          <w:b/>
          <w:bCs/>
          <w:i/>
          <w:iCs/>
        </w:rPr>
        <w:t xml:space="preserve">inter-band SSB-less </w:t>
      </w:r>
      <w:proofErr w:type="spellStart"/>
      <w:r w:rsidRPr="00FC2588">
        <w:rPr>
          <w:b/>
          <w:bCs/>
          <w:i/>
          <w:iCs/>
        </w:rPr>
        <w:t>SCell</w:t>
      </w:r>
      <w:proofErr w:type="spellEnd"/>
      <w:r>
        <w:rPr>
          <w:b/>
          <w:bCs/>
          <w:i/>
          <w:iCs/>
        </w:rPr>
        <w:t>.</w:t>
      </w:r>
    </w:p>
    <w:p w14:paraId="321CEFDB" w14:textId="77777777" w:rsidR="00FC2588" w:rsidRPr="00FC2588" w:rsidRDefault="00FC2588" w:rsidP="00AA780C">
      <w:pPr>
        <w:spacing w:after="120"/>
        <w:jc w:val="both"/>
        <w:rPr>
          <w:b/>
          <w:bCs/>
          <w:i/>
          <w:iCs/>
        </w:rPr>
      </w:pPr>
    </w:p>
    <w:p w14:paraId="3A2FF888" w14:textId="7CF33B34" w:rsidR="00FC2588" w:rsidRDefault="00E92D55" w:rsidP="00E92D55">
      <w:pPr>
        <w:rPr>
          <w:b/>
          <w:u w:val="single"/>
          <w:lang w:eastAsia="ko-KR"/>
        </w:rPr>
      </w:pPr>
      <w:r w:rsidRPr="006C7ECD">
        <w:rPr>
          <w:b/>
          <w:u w:val="single"/>
          <w:lang w:eastAsia="ko-KR"/>
        </w:rPr>
        <w:t>Issue 1-</w:t>
      </w:r>
      <w:r>
        <w:rPr>
          <w:b/>
          <w:u w:val="single"/>
          <w:lang w:eastAsia="ko-KR"/>
        </w:rPr>
        <w:t>5</w:t>
      </w:r>
      <w:r w:rsidRPr="006C7ECD">
        <w:rPr>
          <w:b/>
          <w:u w:val="single"/>
          <w:lang w:eastAsia="ko-KR"/>
        </w:rPr>
        <w:t>-1: Whether to have L</w:t>
      </w:r>
      <w:r>
        <w:rPr>
          <w:b/>
          <w:u w:val="single"/>
          <w:lang w:eastAsia="ko-KR"/>
        </w:rPr>
        <w:t>3</w:t>
      </w:r>
      <w:r w:rsidRPr="006C7ECD">
        <w:rPr>
          <w:b/>
          <w:u w:val="single"/>
          <w:lang w:eastAsia="ko-KR"/>
        </w:rPr>
        <w:t xml:space="preserve"> measurement on SSB-less </w:t>
      </w:r>
      <w:proofErr w:type="spellStart"/>
      <w:proofErr w:type="gramStart"/>
      <w:r w:rsidRPr="006C7ECD">
        <w:rPr>
          <w:b/>
          <w:u w:val="single"/>
          <w:lang w:eastAsia="ko-KR"/>
        </w:rPr>
        <w:t>SCell</w:t>
      </w:r>
      <w:proofErr w:type="spellEnd"/>
      <w:proofErr w:type="gramEnd"/>
    </w:p>
    <w:p w14:paraId="5D3A430D" w14:textId="77777777" w:rsidR="00FC2588" w:rsidRPr="007621EF" w:rsidRDefault="00FC2588" w:rsidP="00FC2588">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FC2588" w14:paraId="42837590" w14:textId="77777777" w:rsidTr="000670AF">
        <w:tc>
          <w:tcPr>
            <w:tcW w:w="9629" w:type="dxa"/>
          </w:tcPr>
          <w:p w14:paraId="714A981E" w14:textId="77777777" w:rsidR="00E92D55" w:rsidRPr="00E92D55" w:rsidRDefault="00E92D55" w:rsidP="00E92D55">
            <w:pPr>
              <w:overflowPunct w:val="0"/>
              <w:autoSpaceDE w:val="0"/>
              <w:autoSpaceDN w:val="0"/>
              <w:adjustRightInd w:val="0"/>
              <w:spacing w:after="0"/>
              <w:textAlignment w:val="baseline"/>
              <w:rPr>
                <w:sz w:val="20"/>
                <w:szCs w:val="20"/>
              </w:rPr>
            </w:pPr>
            <w:r w:rsidRPr="00E92D55">
              <w:rPr>
                <w:sz w:val="20"/>
                <w:szCs w:val="20"/>
              </w:rPr>
              <w:t>FFS:</w:t>
            </w:r>
          </w:p>
          <w:p w14:paraId="55BAA5CB" w14:textId="77777777" w:rsidR="00E92D55" w:rsidRPr="00E92D55" w:rsidRDefault="00E92D55" w:rsidP="00E92D55">
            <w:pPr>
              <w:pStyle w:val="ListParagraph"/>
              <w:widowControl/>
              <w:numPr>
                <w:ilvl w:val="0"/>
                <w:numId w:val="50"/>
              </w:numPr>
              <w:spacing w:after="0" w:line="240" w:lineRule="auto"/>
              <w:ind w:firstLineChars="0"/>
              <w:rPr>
                <w:sz w:val="20"/>
                <w:szCs w:val="20"/>
                <w:lang w:eastAsia="zh-CN"/>
              </w:rPr>
            </w:pPr>
            <w:r w:rsidRPr="00E92D55">
              <w:rPr>
                <w:sz w:val="20"/>
                <w:szCs w:val="20"/>
                <w:lang w:eastAsia="zh-CN"/>
              </w:rPr>
              <w:t xml:space="preserve">Proposal 1: L3 measurement is no needed on SSB-less </w:t>
            </w:r>
            <w:proofErr w:type="spellStart"/>
            <w:r w:rsidRPr="00E92D55">
              <w:rPr>
                <w:sz w:val="20"/>
                <w:szCs w:val="20"/>
                <w:lang w:eastAsia="zh-CN"/>
              </w:rPr>
              <w:t>SCell</w:t>
            </w:r>
            <w:proofErr w:type="spellEnd"/>
            <w:r w:rsidRPr="00E92D55">
              <w:rPr>
                <w:sz w:val="20"/>
                <w:szCs w:val="20"/>
                <w:lang w:eastAsia="zh-CN"/>
              </w:rPr>
              <w:t xml:space="preserve"> (</w:t>
            </w:r>
            <w:proofErr w:type="spellStart"/>
            <w:r w:rsidRPr="00E92D55">
              <w:rPr>
                <w:sz w:val="20"/>
                <w:szCs w:val="20"/>
                <w:lang w:eastAsia="zh-CN"/>
              </w:rPr>
              <w:t>Appe</w:t>
            </w:r>
            <w:proofErr w:type="spellEnd"/>
            <w:r w:rsidRPr="00E92D55">
              <w:rPr>
                <w:sz w:val="20"/>
                <w:szCs w:val="20"/>
                <w:lang w:eastAsia="zh-CN"/>
              </w:rPr>
              <w:t>, CATT, MTK, Huawei, ZTE, QC)</w:t>
            </w:r>
          </w:p>
          <w:p w14:paraId="74772FFD" w14:textId="77777777" w:rsidR="00E92D55" w:rsidRPr="00E92D55" w:rsidRDefault="00E92D55" w:rsidP="00E92D55">
            <w:pPr>
              <w:pStyle w:val="ListParagraph"/>
              <w:widowControl/>
              <w:numPr>
                <w:ilvl w:val="1"/>
                <w:numId w:val="50"/>
              </w:numPr>
              <w:spacing w:after="0" w:line="240" w:lineRule="auto"/>
              <w:ind w:firstLineChars="0"/>
              <w:rPr>
                <w:sz w:val="20"/>
                <w:szCs w:val="20"/>
                <w:lang w:eastAsia="zh-CN"/>
              </w:rPr>
            </w:pPr>
            <w:r w:rsidRPr="00E92D55">
              <w:rPr>
                <w:sz w:val="20"/>
                <w:szCs w:val="20"/>
                <w:lang w:eastAsia="zh-CN"/>
              </w:rPr>
              <w:t xml:space="preserve">Proposal 1a: For SSB-less </w:t>
            </w:r>
            <w:proofErr w:type="spellStart"/>
            <w:r w:rsidRPr="00E92D55">
              <w:rPr>
                <w:sz w:val="20"/>
                <w:szCs w:val="20"/>
                <w:lang w:eastAsia="zh-CN"/>
              </w:rPr>
              <w:t>SCell</w:t>
            </w:r>
            <w:proofErr w:type="spellEnd"/>
            <w:r w:rsidRPr="00E92D55">
              <w:rPr>
                <w:sz w:val="20"/>
                <w:szCs w:val="20"/>
                <w:lang w:eastAsia="zh-CN"/>
              </w:rPr>
              <w:t xml:space="preserve"> activation, when the conditions about RTD, power imbalance and TRS are met, the L3 measurement can be skipped (CATT)</w:t>
            </w:r>
          </w:p>
          <w:p w14:paraId="1B78F58C" w14:textId="77777777" w:rsidR="00E92D55" w:rsidRPr="00E92D55" w:rsidRDefault="00E92D55" w:rsidP="00E92D55">
            <w:pPr>
              <w:pStyle w:val="ListParagraph"/>
              <w:widowControl/>
              <w:numPr>
                <w:ilvl w:val="1"/>
                <w:numId w:val="50"/>
              </w:numPr>
              <w:spacing w:after="0" w:line="240" w:lineRule="auto"/>
              <w:ind w:firstLineChars="0"/>
              <w:rPr>
                <w:sz w:val="20"/>
                <w:szCs w:val="20"/>
                <w:lang w:eastAsia="zh-CN"/>
              </w:rPr>
            </w:pPr>
            <w:r w:rsidRPr="00E92D55">
              <w:rPr>
                <w:sz w:val="20"/>
                <w:szCs w:val="20"/>
                <w:lang w:eastAsia="zh-CN"/>
              </w:rPr>
              <w:t>Proposal 1b: As long as the RTD, power difference conditions are ensured between two carriers, the SSB based L3 measurements on PCC can be leveraged for SSB-less SCC. (Huawei)</w:t>
            </w:r>
          </w:p>
          <w:p w14:paraId="0A70C046" w14:textId="77777777" w:rsidR="00E92D55" w:rsidRPr="00E92D55" w:rsidRDefault="00E92D55" w:rsidP="00E92D55">
            <w:pPr>
              <w:pStyle w:val="ListParagraph"/>
              <w:widowControl/>
              <w:numPr>
                <w:ilvl w:val="0"/>
                <w:numId w:val="50"/>
              </w:numPr>
              <w:spacing w:after="0" w:line="240" w:lineRule="auto"/>
              <w:ind w:firstLineChars="0"/>
              <w:rPr>
                <w:sz w:val="20"/>
                <w:szCs w:val="20"/>
                <w:lang w:eastAsia="zh-CN"/>
              </w:rPr>
            </w:pPr>
            <w:r w:rsidRPr="00E92D55">
              <w:rPr>
                <w:sz w:val="20"/>
                <w:szCs w:val="20"/>
                <w:lang w:eastAsia="zh-CN"/>
              </w:rPr>
              <w:t xml:space="preserve">Proposal 2: If the conditions are not met but CSI-RS based measurement is supported and configured, L3 measurement needs to be specified for SSB-less </w:t>
            </w:r>
            <w:proofErr w:type="spellStart"/>
            <w:r w:rsidRPr="00E92D55">
              <w:rPr>
                <w:sz w:val="20"/>
                <w:szCs w:val="20"/>
                <w:lang w:eastAsia="zh-CN"/>
              </w:rPr>
              <w:t>SCell</w:t>
            </w:r>
            <w:proofErr w:type="spellEnd"/>
            <w:r w:rsidRPr="00E92D55">
              <w:rPr>
                <w:sz w:val="20"/>
                <w:szCs w:val="20"/>
                <w:lang w:eastAsia="zh-CN"/>
              </w:rPr>
              <w:t xml:space="preserve"> operation. (CATT)</w:t>
            </w:r>
          </w:p>
          <w:p w14:paraId="228CEAB0" w14:textId="77777777" w:rsidR="00E92D55" w:rsidRPr="00E92D55" w:rsidRDefault="00E92D55" w:rsidP="00E92D55">
            <w:pPr>
              <w:pStyle w:val="ListParagraph"/>
              <w:widowControl/>
              <w:numPr>
                <w:ilvl w:val="0"/>
                <w:numId w:val="50"/>
              </w:numPr>
              <w:spacing w:after="0" w:line="240" w:lineRule="auto"/>
              <w:ind w:firstLineChars="0"/>
              <w:rPr>
                <w:sz w:val="20"/>
                <w:szCs w:val="20"/>
                <w:lang w:eastAsia="zh-CN"/>
              </w:rPr>
            </w:pPr>
            <w:r w:rsidRPr="00E92D55">
              <w:rPr>
                <w:sz w:val="20"/>
                <w:szCs w:val="20"/>
                <w:lang w:eastAsia="zh-CN"/>
              </w:rPr>
              <w:t xml:space="preserve">Proposal 3a: RAN4 needs to discuss the impact on the CSI-RS based L3 measurement requirements due to SSB-less </w:t>
            </w:r>
            <w:proofErr w:type="spellStart"/>
            <w:r w:rsidRPr="00E92D55">
              <w:rPr>
                <w:sz w:val="20"/>
                <w:szCs w:val="20"/>
                <w:lang w:eastAsia="zh-CN"/>
              </w:rPr>
              <w:t>SCell</w:t>
            </w:r>
            <w:proofErr w:type="spellEnd"/>
            <w:r w:rsidRPr="00E92D55">
              <w:rPr>
                <w:sz w:val="20"/>
                <w:szCs w:val="20"/>
                <w:lang w:eastAsia="zh-CN"/>
              </w:rPr>
              <w:t xml:space="preserve"> operation.  (Nokia)</w:t>
            </w:r>
          </w:p>
          <w:p w14:paraId="131430B1" w14:textId="77777777" w:rsidR="00E92D55" w:rsidRPr="00E92D55" w:rsidRDefault="00E92D55" w:rsidP="00E92D55">
            <w:pPr>
              <w:pStyle w:val="ListParagraph"/>
              <w:widowControl/>
              <w:numPr>
                <w:ilvl w:val="0"/>
                <w:numId w:val="50"/>
              </w:numPr>
              <w:spacing w:after="0" w:line="240" w:lineRule="auto"/>
              <w:ind w:firstLineChars="0"/>
              <w:rPr>
                <w:sz w:val="20"/>
                <w:szCs w:val="20"/>
                <w:lang w:eastAsia="zh-CN"/>
              </w:rPr>
            </w:pPr>
            <w:r w:rsidRPr="00E92D55">
              <w:rPr>
                <w:sz w:val="20"/>
                <w:szCs w:val="20"/>
                <w:lang w:eastAsia="zh-CN"/>
              </w:rPr>
              <w:t>Proposal 3b:</w:t>
            </w:r>
            <w:r w:rsidRPr="00E92D55">
              <w:rPr>
                <w:rFonts w:hint="eastAsia"/>
                <w:sz w:val="20"/>
                <w:szCs w:val="20"/>
                <w:lang w:eastAsia="zh-CN"/>
              </w:rPr>
              <w:t xml:space="preserve"> For L</w:t>
            </w:r>
            <w:r w:rsidRPr="00E92D55">
              <w:rPr>
                <w:sz w:val="20"/>
                <w:szCs w:val="20"/>
                <w:lang w:eastAsia="zh-CN"/>
              </w:rPr>
              <w:t>3</w:t>
            </w:r>
            <w:r w:rsidRPr="00E92D55">
              <w:rPr>
                <w:rFonts w:hint="eastAsia"/>
                <w:sz w:val="20"/>
                <w:szCs w:val="20"/>
                <w:lang w:eastAsia="zh-CN"/>
              </w:rPr>
              <w:t xml:space="preserve"> measurement, following two options can be discussed in parallel in RRM session. </w:t>
            </w:r>
            <w:r w:rsidRPr="00E92D55">
              <w:rPr>
                <w:rFonts w:hint="eastAsia"/>
                <w:sz w:val="20"/>
                <w:szCs w:val="20"/>
                <w:lang w:eastAsia="zh-CN"/>
              </w:rPr>
              <w:t>（</w:t>
            </w:r>
            <w:r w:rsidRPr="00E92D55">
              <w:rPr>
                <w:rFonts w:hint="eastAsia"/>
                <w:sz w:val="20"/>
                <w:szCs w:val="20"/>
                <w:lang w:eastAsia="zh-CN"/>
              </w:rPr>
              <w:t>LG</w:t>
            </w:r>
            <w:r w:rsidRPr="00E92D55">
              <w:rPr>
                <w:sz w:val="20"/>
                <w:szCs w:val="20"/>
                <w:lang w:eastAsia="zh-CN"/>
              </w:rPr>
              <w:t>E</w:t>
            </w:r>
            <w:r w:rsidRPr="00E92D55">
              <w:rPr>
                <w:rFonts w:hint="eastAsia"/>
                <w:sz w:val="20"/>
                <w:szCs w:val="20"/>
                <w:lang w:eastAsia="zh-CN"/>
              </w:rPr>
              <w:t>）</w:t>
            </w:r>
          </w:p>
          <w:p w14:paraId="089CA61C" w14:textId="77777777" w:rsidR="00E92D55" w:rsidRPr="00E92D55" w:rsidRDefault="00E92D55" w:rsidP="00E92D55">
            <w:pPr>
              <w:pStyle w:val="ListParagraph"/>
              <w:widowControl/>
              <w:numPr>
                <w:ilvl w:val="1"/>
                <w:numId w:val="50"/>
              </w:numPr>
              <w:spacing w:after="0" w:line="240" w:lineRule="auto"/>
              <w:ind w:firstLineChars="0"/>
              <w:rPr>
                <w:sz w:val="20"/>
                <w:szCs w:val="20"/>
                <w:lang w:eastAsia="zh-CN"/>
              </w:rPr>
            </w:pPr>
            <w:r w:rsidRPr="00E92D55">
              <w:rPr>
                <w:sz w:val="20"/>
                <w:szCs w:val="20"/>
                <w:lang w:eastAsia="zh-CN"/>
              </w:rPr>
              <w:t xml:space="preserve">Option 1: No SSB but with CSI-RS resource for L3 measurement on the inter-band SSB-less </w:t>
            </w:r>
            <w:proofErr w:type="spellStart"/>
            <w:r w:rsidRPr="00E92D55">
              <w:rPr>
                <w:sz w:val="20"/>
                <w:szCs w:val="20"/>
                <w:lang w:eastAsia="zh-CN"/>
              </w:rPr>
              <w:t>SCell</w:t>
            </w:r>
            <w:proofErr w:type="spellEnd"/>
          </w:p>
          <w:p w14:paraId="4ADAAF4A" w14:textId="72BA1C62" w:rsidR="00FC2588" w:rsidRPr="00E92D55" w:rsidRDefault="00E92D55" w:rsidP="00E92D55">
            <w:pPr>
              <w:pStyle w:val="ListParagraph"/>
              <w:widowControl/>
              <w:numPr>
                <w:ilvl w:val="1"/>
                <w:numId w:val="50"/>
              </w:numPr>
              <w:spacing w:after="0" w:line="240" w:lineRule="auto"/>
              <w:ind w:firstLineChars="0"/>
              <w:rPr>
                <w:szCs w:val="24"/>
                <w:lang w:eastAsia="zh-CN"/>
              </w:rPr>
            </w:pPr>
            <w:r w:rsidRPr="00E92D55">
              <w:rPr>
                <w:sz w:val="20"/>
                <w:szCs w:val="20"/>
                <w:lang w:eastAsia="zh-CN"/>
              </w:rPr>
              <w:t xml:space="preserve">Option 2: No SSB and No CSI-RS resource for L3 measurement on the inter-band SSB-less </w:t>
            </w:r>
            <w:proofErr w:type="spellStart"/>
            <w:r w:rsidRPr="00E92D55">
              <w:rPr>
                <w:sz w:val="20"/>
                <w:szCs w:val="20"/>
                <w:lang w:eastAsia="zh-CN"/>
              </w:rPr>
              <w:t>SCell</w:t>
            </w:r>
            <w:proofErr w:type="spellEnd"/>
          </w:p>
        </w:tc>
      </w:tr>
    </w:tbl>
    <w:p w14:paraId="48066350" w14:textId="77777777" w:rsidR="00FC2588" w:rsidRDefault="00FC2588" w:rsidP="00FC2588">
      <w:pPr>
        <w:spacing w:after="120"/>
        <w:rPr>
          <w:b/>
          <w:u w:val="single"/>
        </w:rPr>
      </w:pPr>
    </w:p>
    <w:p w14:paraId="741EBD39" w14:textId="56AA0304" w:rsidR="00FC2588" w:rsidRDefault="00FC2588" w:rsidP="00FC2588">
      <w:pPr>
        <w:spacing w:after="120"/>
      </w:pPr>
      <w:r w:rsidRPr="00FC2588">
        <w:rPr>
          <w:bCs/>
        </w:rPr>
        <w:t>Regarding L3 measurement</w:t>
      </w:r>
      <w:r>
        <w:rPr>
          <w:bCs/>
        </w:rPr>
        <w:t xml:space="preserve">, the measurement results is based on both L3 and L1 filtering and not reflect the </w:t>
      </w:r>
      <w:r w:rsidRPr="0013258D">
        <w:t>instantaneous channel fading coefficients</w:t>
      </w:r>
      <w:r>
        <w:t xml:space="preserve">, and therefore, </w:t>
      </w:r>
      <w:proofErr w:type="gramStart"/>
      <w:r>
        <w:t>as long as</w:t>
      </w:r>
      <w:proofErr w:type="gramEnd"/>
      <w:r>
        <w:t xml:space="preserve"> conditions in issue </w:t>
      </w:r>
      <w:r w:rsidR="00E92D55">
        <w:t>1-2-</w:t>
      </w:r>
      <w:r>
        <w:t>1</w:t>
      </w:r>
      <w:r w:rsidR="00E92D55">
        <w:t>/4/8</w:t>
      </w:r>
      <w:r>
        <w:t xml:space="preserve"> can be met, UE can reuse L3 measurement results from one inter-band serving cell to the target SSB-less </w:t>
      </w:r>
      <w:proofErr w:type="spellStart"/>
      <w:r>
        <w:t>SCell</w:t>
      </w:r>
      <w:proofErr w:type="spellEnd"/>
      <w:r>
        <w:t xml:space="preserve">. Thus, CSI-RS for L3 measurement is not that essential on the inter-band SSB-less </w:t>
      </w:r>
      <w:proofErr w:type="spellStart"/>
      <w:r>
        <w:t>SCell</w:t>
      </w:r>
      <w:proofErr w:type="spellEnd"/>
      <w:r>
        <w:t>.</w:t>
      </w:r>
      <w:r w:rsidR="00E65740">
        <w:t xml:space="preserve"> To save the energy of network, we can compromise to </w:t>
      </w:r>
      <w:r w:rsidR="00E92D55">
        <w:t>proposal 1</w:t>
      </w:r>
      <w:r w:rsidR="00E65740">
        <w:t>.</w:t>
      </w:r>
    </w:p>
    <w:p w14:paraId="619A6E60" w14:textId="095E0BA0" w:rsidR="00FC2588" w:rsidRPr="00E65740" w:rsidRDefault="00FC2588" w:rsidP="00E65740">
      <w:pPr>
        <w:spacing w:after="120"/>
        <w:jc w:val="both"/>
        <w:rPr>
          <w:b/>
          <w:bCs/>
          <w:i/>
          <w:iCs/>
        </w:rPr>
      </w:pPr>
      <w:r w:rsidRPr="00FC2588">
        <w:rPr>
          <w:b/>
          <w:bCs/>
          <w:i/>
          <w:iCs/>
        </w:rPr>
        <w:t xml:space="preserve">Proposal </w:t>
      </w:r>
      <w:r w:rsidR="00E92D55">
        <w:rPr>
          <w:b/>
          <w:bCs/>
          <w:i/>
          <w:iCs/>
        </w:rPr>
        <w:t>9</w:t>
      </w:r>
      <w:r w:rsidRPr="00FC2588">
        <w:rPr>
          <w:b/>
          <w:bCs/>
          <w:i/>
          <w:iCs/>
        </w:rPr>
        <w:t>:</w:t>
      </w:r>
      <w:r w:rsidR="00E65740">
        <w:rPr>
          <w:b/>
          <w:bCs/>
          <w:i/>
          <w:iCs/>
        </w:rPr>
        <w:t xml:space="preserve"> </w:t>
      </w:r>
      <w:r>
        <w:rPr>
          <w:b/>
          <w:bCs/>
          <w:i/>
          <w:iCs/>
        </w:rPr>
        <w:t xml:space="preserve">RAN4 to assume either </w:t>
      </w:r>
      <w:r w:rsidR="00E65740" w:rsidRPr="00E65740">
        <w:rPr>
          <w:b/>
          <w:bCs/>
          <w:i/>
          <w:iCs/>
        </w:rPr>
        <w:t>n</w:t>
      </w:r>
      <w:r w:rsidRPr="00E65740">
        <w:rPr>
          <w:b/>
          <w:bCs/>
          <w:i/>
          <w:iCs/>
        </w:rPr>
        <w:t xml:space="preserve">o SSB </w:t>
      </w:r>
      <w:proofErr w:type="gramStart"/>
      <w:r w:rsidRPr="00E65740">
        <w:rPr>
          <w:b/>
          <w:bCs/>
          <w:i/>
          <w:iCs/>
        </w:rPr>
        <w:t>and</w:t>
      </w:r>
      <w:proofErr w:type="gramEnd"/>
      <w:r w:rsidRPr="00E65740">
        <w:rPr>
          <w:b/>
          <w:bCs/>
          <w:i/>
          <w:iCs/>
        </w:rPr>
        <w:t xml:space="preserve"> </w:t>
      </w:r>
      <w:r w:rsidR="00E65740">
        <w:rPr>
          <w:b/>
          <w:bCs/>
          <w:i/>
          <w:iCs/>
        </w:rPr>
        <w:t>n</w:t>
      </w:r>
      <w:r w:rsidRPr="00E65740">
        <w:rPr>
          <w:b/>
          <w:bCs/>
          <w:i/>
          <w:iCs/>
        </w:rPr>
        <w:t xml:space="preserve">o CSI-RS resource for L3 measurement on the inter-band SSB-less </w:t>
      </w:r>
      <w:proofErr w:type="spellStart"/>
      <w:r w:rsidRPr="00E65740">
        <w:rPr>
          <w:b/>
          <w:bCs/>
          <w:i/>
          <w:iCs/>
        </w:rPr>
        <w:t>SCell</w:t>
      </w:r>
      <w:proofErr w:type="spellEnd"/>
      <w:r w:rsidR="00E65740" w:rsidRPr="00E65740">
        <w:rPr>
          <w:b/>
          <w:bCs/>
          <w:i/>
          <w:iCs/>
        </w:rPr>
        <w:t>.</w:t>
      </w:r>
    </w:p>
    <w:p w14:paraId="54565D17" w14:textId="30E8F6AE" w:rsidR="00E65740" w:rsidRDefault="00E65740" w:rsidP="00E65740">
      <w:pPr>
        <w:pStyle w:val="Heading2"/>
        <w:numPr>
          <w:ilvl w:val="1"/>
          <w:numId w:val="10"/>
        </w:numPr>
        <w:ind w:left="540"/>
        <w:rPr>
          <w:sz w:val="24"/>
          <w:szCs w:val="24"/>
        </w:rPr>
      </w:pPr>
      <w:r>
        <w:rPr>
          <w:sz w:val="24"/>
          <w:szCs w:val="24"/>
        </w:rPr>
        <w:t xml:space="preserve">Others for SSB-less </w:t>
      </w:r>
      <w:proofErr w:type="spellStart"/>
      <w:r>
        <w:rPr>
          <w:sz w:val="24"/>
          <w:szCs w:val="24"/>
        </w:rPr>
        <w:t>SCell</w:t>
      </w:r>
      <w:proofErr w:type="spellEnd"/>
    </w:p>
    <w:p w14:paraId="0EAB99CE" w14:textId="77777777" w:rsidR="00E65740" w:rsidRDefault="00E65740" w:rsidP="00E65740">
      <w:pPr>
        <w:spacing w:after="120"/>
        <w:jc w:val="both"/>
      </w:pPr>
      <w:r>
        <w:t xml:space="preserve">For the T/F information, UE can always assume co-located deployment for intra-band CA before R18, and </w:t>
      </w:r>
      <w:proofErr w:type="spellStart"/>
      <w:r>
        <w:t>QCLed</w:t>
      </w:r>
      <w:proofErr w:type="spellEnd"/>
      <w:r>
        <w:t xml:space="preserve"> </w:t>
      </w:r>
      <w:proofErr w:type="spellStart"/>
      <w:r>
        <w:t>typeC</w:t>
      </w:r>
      <w:proofErr w:type="spellEnd"/>
      <w:r>
        <w:t xml:space="preserve"> provide the delay spread information between existing serving cell and target intra-band </w:t>
      </w:r>
      <w:proofErr w:type="spellStart"/>
      <w:r>
        <w:t>SCell</w:t>
      </w:r>
      <w:proofErr w:type="spellEnd"/>
      <w:r>
        <w:t xml:space="preserve">; however, this </w:t>
      </w:r>
      <w:proofErr w:type="spellStart"/>
      <w:r>
        <w:t>QCLed</w:t>
      </w:r>
      <w:proofErr w:type="spellEnd"/>
      <w:r>
        <w:t xml:space="preserve"> </w:t>
      </w:r>
      <w:proofErr w:type="spellStart"/>
      <w:r>
        <w:t>typeC</w:t>
      </w:r>
      <w:proofErr w:type="spellEnd"/>
      <w:r>
        <w:t xml:space="preserve"> cannot be used to determine the absolute RTD between existing serving cell and target inter-band </w:t>
      </w:r>
      <w:proofErr w:type="spellStart"/>
      <w:r>
        <w:t>SCell</w:t>
      </w:r>
      <w:proofErr w:type="spellEnd"/>
      <w:r>
        <w:t xml:space="preserve">. The </w:t>
      </w:r>
      <w:proofErr w:type="spellStart"/>
      <w:r>
        <w:t>QCLed</w:t>
      </w:r>
      <w:proofErr w:type="spellEnd"/>
      <w:r>
        <w:t xml:space="preserve"> </w:t>
      </w:r>
      <w:proofErr w:type="spellStart"/>
      <w:r>
        <w:t>typeC</w:t>
      </w:r>
      <w:proofErr w:type="spellEnd"/>
      <w:r>
        <w:t xml:space="preserve"> definition is in TS38.214, as duplicated below,</w:t>
      </w:r>
    </w:p>
    <w:tbl>
      <w:tblPr>
        <w:tblStyle w:val="TableGrid"/>
        <w:tblW w:w="0" w:type="auto"/>
        <w:tblLook w:val="04A0" w:firstRow="1" w:lastRow="0" w:firstColumn="1" w:lastColumn="0" w:noHBand="0" w:noVBand="1"/>
      </w:tblPr>
      <w:tblGrid>
        <w:gridCol w:w="9629"/>
      </w:tblGrid>
      <w:tr w:rsidR="00E65740" w14:paraId="174AAB0B" w14:textId="77777777" w:rsidTr="000670AF">
        <w:tc>
          <w:tcPr>
            <w:tcW w:w="9629" w:type="dxa"/>
          </w:tcPr>
          <w:p w14:paraId="683834F2" w14:textId="77777777" w:rsidR="00E65740" w:rsidRDefault="00E65740" w:rsidP="000670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xml:space="preserve">The </w:t>
            </w:r>
            <w:proofErr w:type="gramStart"/>
            <w:r>
              <w:rPr>
                <w:rFonts w:ascii="Times-Roman" w:eastAsia="MS Mincho" w:hAnsi="Times-Roman" w:cs="Times-Roman"/>
                <w:color w:val="000000"/>
                <w:sz w:val="20"/>
                <w:szCs w:val="20"/>
              </w:rPr>
              <w:t>quasi co-location</w:t>
            </w:r>
            <w:proofErr w:type="gramEnd"/>
            <w:r>
              <w:rPr>
                <w:rFonts w:ascii="Times-Roman" w:eastAsia="MS Mincho" w:hAnsi="Times-Roman" w:cs="Times-Roman"/>
                <w:color w:val="000000"/>
                <w:sz w:val="20"/>
                <w:szCs w:val="20"/>
              </w:rPr>
              <w:t xml:space="preserve"> types corresponding to each DL RS are given by the higher layer parameter </w:t>
            </w:r>
            <w:proofErr w:type="spellStart"/>
            <w:r>
              <w:rPr>
                <w:rFonts w:ascii="Times-Italic" w:eastAsia="MS Mincho" w:hAnsi="Times-Italic" w:cs="Times-Italic"/>
                <w:i/>
                <w:iCs/>
                <w:color w:val="000000"/>
                <w:sz w:val="20"/>
                <w:szCs w:val="20"/>
              </w:rPr>
              <w:t>qcl</w:t>
            </w:r>
            <w:proofErr w:type="spellEnd"/>
            <w:r>
              <w:rPr>
                <w:rFonts w:ascii="Times-Italic" w:eastAsia="MS Mincho" w:hAnsi="Times-Italic" w:cs="Times-Italic"/>
                <w:i/>
                <w:iCs/>
                <w:color w:val="000000"/>
                <w:sz w:val="20"/>
                <w:szCs w:val="20"/>
              </w:rPr>
              <w:t xml:space="preserve">-Type </w:t>
            </w:r>
            <w:r>
              <w:rPr>
                <w:rFonts w:ascii="Times-Roman" w:eastAsia="MS Mincho" w:hAnsi="Times-Roman" w:cs="Times-Roman"/>
                <w:color w:val="000000"/>
                <w:sz w:val="20"/>
                <w:szCs w:val="20"/>
              </w:rPr>
              <w:t xml:space="preserve">in </w:t>
            </w:r>
            <w:r>
              <w:rPr>
                <w:rFonts w:ascii="Times-Italic" w:eastAsia="MS Mincho" w:hAnsi="Times-Italic" w:cs="Times-Italic"/>
                <w:i/>
                <w:iCs/>
                <w:color w:val="000000"/>
                <w:sz w:val="20"/>
                <w:szCs w:val="20"/>
              </w:rPr>
              <w:t xml:space="preserve">QCL-Info </w:t>
            </w:r>
            <w:r>
              <w:rPr>
                <w:rFonts w:ascii="Times-Roman" w:eastAsia="MS Mincho" w:hAnsi="Times-Roman" w:cs="Times-Roman"/>
                <w:color w:val="000000"/>
                <w:sz w:val="20"/>
                <w:szCs w:val="20"/>
              </w:rPr>
              <w:t>and may take one of the following values:</w:t>
            </w:r>
          </w:p>
          <w:p w14:paraId="4F542232" w14:textId="77777777" w:rsidR="00E65740" w:rsidRDefault="00E65740" w:rsidP="000670AF">
            <w:pPr>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lastRenderedPageBreak/>
              <w:t>- '</w:t>
            </w:r>
            <w:proofErr w:type="spellStart"/>
            <w:r>
              <w:rPr>
                <w:rFonts w:ascii="Times-Roman" w:eastAsia="MS Mincho" w:hAnsi="Times-Roman" w:cs="Times-Roman"/>
                <w:color w:val="000000"/>
                <w:sz w:val="20"/>
                <w:szCs w:val="20"/>
              </w:rPr>
              <w:t>typeA</w:t>
            </w:r>
            <w:proofErr w:type="spellEnd"/>
            <w:r>
              <w:rPr>
                <w:rFonts w:ascii="Times-Roman" w:eastAsia="MS Mincho" w:hAnsi="Times-Roman" w:cs="Times-Roman"/>
                <w:color w:val="000000"/>
                <w:sz w:val="20"/>
                <w:szCs w:val="20"/>
              </w:rPr>
              <w:t>': {Doppler shift, Doppler spread, average delay, delay spread}</w:t>
            </w:r>
          </w:p>
          <w:p w14:paraId="69B0C2C9" w14:textId="77777777" w:rsidR="00E65740" w:rsidRDefault="00E65740" w:rsidP="000670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000000"/>
                <w:sz w:val="20"/>
                <w:szCs w:val="20"/>
              </w:rPr>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typeB</w:t>
            </w:r>
            <w:proofErr w:type="spellEnd"/>
            <w:r>
              <w:rPr>
                <w:rFonts w:ascii="Times-Roman" w:eastAsia="MS Mincho" w:hAnsi="Times-Roman" w:cs="Times-Roman"/>
                <w:color w:val="000000"/>
                <w:sz w:val="20"/>
                <w:szCs w:val="20"/>
              </w:rPr>
              <w:t>': {Doppler shift, Doppler spread}</w:t>
            </w:r>
          </w:p>
          <w:p w14:paraId="3D2D8511" w14:textId="77777777" w:rsidR="00E65740" w:rsidRPr="00C51FF2" w:rsidRDefault="00E65740" w:rsidP="000670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imes-Roman" w:eastAsia="MS Mincho" w:hAnsi="Times-Roman" w:cs="Times-Roman"/>
                <w:color w:val="FF0000"/>
                <w:sz w:val="20"/>
                <w:szCs w:val="20"/>
              </w:rPr>
            </w:pPr>
            <w:r w:rsidRPr="00C51FF2">
              <w:rPr>
                <w:rFonts w:ascii="Times-Roman" w:eastAsia="MS Mincho" w:hAnsi="Times-Roman" w:cs="Times-Roman"/>
                <w:color w:val="FF0000"/>
                <w:sz w:val="20"/>
                <w:szCs w:val="20"/>
              </w:rPr>
              <w:t>- '</w:t>
            </w:r>
            <w:proofErr w:type="spellStart"/>
            <w:r w:rsidRPr="00C51FF2">
              <w:rPr>
                <w:rFonts w:ascii="Times-Roman" w:eastAsia="MS Mincho" w:hAnsi="Times-Roman" w:cs="Times-Roman"/>
                <w:color w:val="FF0000"/>
                <w:sz w:val="20"/>
                <w:szCs w:val="20"/>
              </w:rPr>
              <w:t>typeC</w:t>
            </w:r>
            <w:proofErr w:type="spellEnd"/>
            <w:r w:rsidRPr="00C51FF2">
              <w:rPr>
                <w:rFonts w:ascii="Times-Roman" w:eastAsia="MS Mincho" w:hAnsi="Times-Roman" w:cs="Times-Roman"/>
                <w:color w:val="FF0000"/>
                <w:sz w:val="20"/>
                <w:szCs w:val="20"/>
              </w:rPr>
              <w:t>': {Doppler shift, average delay}</w:t>
            </w:r>
          </w:p>
          <w:p w14:paraId="1656B42C" w14:textId="77777777" w:rsidR="00E65740" w:rsidRDefault="00E65740" w:rsidP="000670AF">
            <w:pPr>
              <w:spacing w:after="120"/>
              <w:jc w:val="both"/>
            </w:pPr>
            <w:r>
              <w:rPr>
                <w:rFonts w:ascii="Times-Roman" w:eastAsia="MS Mincho" w:hAnsi="Times-Roman" w:cs="Times-Roman"/>
                <w:color w:val="000000"/>
                <w:sz w:val="20"/>
                <w:szCs w:val="20"/>
              </w:rPr>
              <w:t>- '</w:t>
            </w:r>
            <w:proofErr w:type="spellStart"/>
            <w:r>
              <w:rPr>
                <w:rFonts w:ascii="Times-Roman" w:eastAsia="MS Mincho" w:hAnsi="Times-Roman" w:cs="Times-Roman"/>
                <w:color w:val="000000"/>
                <w:sz w:val="20"/>
                <w:szCs w:val="20"/>
              </w:rPr>
              <w:t>typeD</w:t>
            </w:r>
            <w:proofErr w:type="spellEnd"/>
            <w:r>
              <w:rPr>
                <w:rFonts w:ascii="Times-Roman" w:eastAsia="MS Mincho" w:hAnsi="Times-Roman" w:cs="Times-Roman"/>
                <w:color w:val="000000"/>
                <w:sz w:val="20"/>
                <w:szCs w:val="20"/>
              </w:rPr>
              <w:t>': {Spatial Rx parameter}</w:t>
            </w:r>
          </w:p>
        </w:tc>
      </w:tr>
    </w:tbl>
    <w:p w14:paraId="26907B2C" w14:textId="77777777" w:rsidR="00E65740" w:rsidRDefault="00E65740" w:rsidP="00E65740">
      <w:pPr>
        <w:spacing w:after="120"/>
        <w:jc w:val="both"/>
      </w:pPr>
    </w:p>
    <w:p w14:paraId="0FD206FA" w14:textId="77777777" w:rsidR="00E65740" w:rsidRDefault="00E65740" w:rsidP="00E65740">
      <w:pPr>
        <w:spacing w:after="120"/>
        <w:jc w:val="both"/>
      </w:pPr>
      <w:r>
        <w:t xml:space="preserve">One approach to use </w:t>
      </w:r>
      <w:proofErr w:type="spellStart"/>
      <w:r>
        <w:t>QCLed</w:t>
      </w:r>
      <w:proofErr w:type="spellEnd"/>
      <w:r>
        <w:t xml:space="preserve"> </w:t>
      </w:r>
      <w:proofErr w:type="spellStart"/>
      <w:r>
        <w:t>typeC</w:t>
      </w:r>
      <w:proofErr w:type="spellEnd"/>
      <w:r>
        <w:t xml:space="preserve"> to support FR1 inter-band </w:t>
      </w:r>
      <w:proofErr w:type="spellStart"/>
      <w:r>
        <w:t>SCell</w:t>
      </w:r>
      <w:proofErr w:type="spellEnd"/>
      <w:r>
        <w:t xml:space="preserve"> activation enhancement is: expand the definition of </w:t>
      </w:r>
      <w:proofErr w:type="spellStart"/>
      <w:r>
        <w:t>typeC</w:t>
      </w:r>
      <w:proofErr w:type="spellEnd"/>
      <w:r>
        <w:t xml:space="preserve"> to cover the RTD as well, i.e., if </w:t>
      </w:r>
      <w:r w:rsidRPr="00C51FF2">
        <w:t xml:space="preserve">TRS(s) of the </w:t>
      </w:r>
      <w:proofErr w:type="spellStart"/>
      <w:r w:rsidRPr="00C51FF2">
        <w:t>SCell</w:t>
      </w:r>
      <w:proofErr w:type="spellEnd"/>
      <w:r w:rsidRPr="00C51FF2">
        <w:t xml:space="preserve"> being activated is (are) QCL-</w:t>
      </w:r>
      <w:proofErr w:type="spellStart"/>
      <w:r w:rsidRPr="00C51FF2">
        <w:t>TypeC</w:t>
      </w:r>
      <w:proofErr w:type="spellEnd"/>
      <w:r w:rsidRPr="00C51FF2">
        <w:t xml:space="preserve"> with SSB(s) of any </w:t>
      </w:r>
      <w:r>
        <w:t xml:space="preserve">FR1 inter-band </w:t>
      </w:r>
      <w:r w:rsidRPr="00C51FF2">
        <w:t>active serving cell</w:t>
      </w:r>
      <w:r>
        <w:t xml:space="preserve">, it means the </w:t>
      </w:r>
      <w:r w:rsidRPr="00C51FF2">
        <w:t xml:space="preserve">RTD between the target </w:t>
      </w:r>
      <w:proofErr w:type="spellStart"/>
      <w:r w:rsidRPr="00C51FF2">
        <w:t>SCell</w:t>
      </w:r>
      <w:proofErr w:type="spellEnd"/>
      <w:r w:rsidRPr="00C51FF2">
        <w:t xml:space="preserve"> and the </w:t>
      </w:r>
      <w:r>
        <w:t xml:space="preserve">inter-band </w:t>
      </w:r>
      <w:r w:rsidRPr="00C51FF2">
        <w:t xml:space="preserve">active serving cell is within </w:t>
      </w:r>
      <w:proofErr w:type="spellStart"/>
      <w:r w:rsidRPr="00C51FF2">
        <w:t>within</w:t>
      </w:r>
      <w:proofErr w:type="spellEnd"/>
      <w:r w:rsidRPr="00C51FF2">
        <w:t xml:space="preserve"> ±260ns</w:t>
      </w:r>
      <w:r>
        <w:t xml:space="preserve">. For example, the </w:t>
      </w:r>
      <w:proofErr w:type="spellStart"/>
      <w:r>
        <w:t>typeC</w:t>
      </w:r>
      <w:proofErr w:type="spellEnd"/>
      <w:r>
        <w:t xml:space="preserve"> can be updated as following:</w:t>
      </w:r>
    </w:p>
    <w:p w14:paraId="07625CF2" w14:textId="77777777" w:rsidR="00E65740" w:rsidRDefault="00E65740" w:rsidP="00E65740">
      <w:pPr>
        <w:pStyle w:val="ListParagraph"/>
        <w:numPr>
          <w:ilvl w:val="0"/>
          <w:numId w:val="41"/>
        </w:numPr>
        <w:spacing w:after="120"/>
        <w:ind w:firstLineChars="0"/>
        <w:jc w:val="both"/>
        <w:rPr>
          <w:rFonts w:eastAsia="Times New Roman"/>
          <w:snapToGrid/>
          <w:sz w:val="24"/>
          <w:szCs w:val="24"/>
          <w:lang w:val="en-US" w:eastAsia="zh-CN"/>
        </w:rPr>
      </w:pPr>
      <w:r w:rsidRPr="00C51FF2">
        <w:rPr>
          <w:rFonts w:eastAsia="Times New Roman"/>
          <w:snapToGrid/>
          <w:sz w:val="24"/>
          <w:szCs w:val="24"/>
          <w:lang w:val="en-US" w:eastAsia="zh-CN"/>
        </w:rPr>
        <w:t>'</w:t>
      </w:r>
      <w:proofErr w:type="spellStart"/>
      <w:r w:rsidRPr="00C51FF2">
        <w:rPr>
          <w:rFonts w:eastAsia="Times New Roman"/>
          <w:snapToGrid/>
          <w:sz w:val="24"/>
          <w:szCs w:val="24"/>
          <w:lang w:val="en-US" w:eastAsia="zh-CN"/>
        </w:rPr>
        <w:t>typeC</w:t>
      </w:r>
      <w:proofErr w:type="spellEnd"/>
      <w:r w:rsidRPr="00C51FF2">
        <w:rPr>
          <w:rFonts w:eastAsia="Times New Roman"/>
          <w:snapToGrid/>
          <w:sz w:val="24"/>
          <w:szCs w:val="24"/>
          <w:lang w:val="en-US" w:eastAsia="zh-CN"/>
        </w:rPr>
        <w:t>': {Doppler shift, average delay, absolute arrival timing for R18}</w:t>
      </w:r>
    </w:p>
    <w:p w14:paraId="63946543" w14:textId="77777777" w:rsidR="00E65740" w:rsidRDefault="00E65740" w:rsidP="00E65740">
      <w:pPr>
        <w:spacing w:after="120"/>
        <w:jc w:val="both"/>
      </w:pPr>
      <w:r>
        <w:t xml:space="preserve">However, it may cause backward compatibility issue since legacy </w:t>
      </w:r>
      <w:proofErr w:type="spellStart"/>
      <w:r>
        <w:t>typeC</w:t>
      </w:r>
      <w:proofErr w:type="spellEnd"/>
      <w:r>
        <w:t xml:space="preserve"> definition has been used from R15, and RAN4 needs to check with RAN1 if it’s feasible to expand the </w:t>
      </w:r>
      <w:proofErr w:type="spellStart"/>
      <w:r>
        <w:t>typeC</w:t>
      </w:r>
      <w:proofErr w:type="spellEnd"/>
      <w:r>
        <w:t xml:space="preserve"> definition to support this FR1 </w:t>
      </w:r>
      <w:proofErr w:type="spellStart"/>
      <w:r>
        <w:t>SCell</w:t>
      </w:r>
      <w:proofErr w:type="spellEnd"/>
      <w:r>
        <w:t xml:space="preserve"> activation enhancement.</w:t>
      </w:r>
    </w:p>
    <w:p w14:paraId="4EFDA1C4" w14:textId="77777777" w:rsidR="00E65740" w:rsidRDefault="00E65740" w:rsidP="00E65740">
      <w:pPr>
        <w:spacing w:after="120"/>
        <w:jc w:val="both"/>
      </w:pPr>
      <w:r>
        <w:t xml:space="preserve">Another alternative is to introduce an indication from network to UE to indicate which inter-band </w:t>
      </w:r>
      <w:r w:rsidRPr="00C51FF2">
        <w:t xml:space="preserve">active serving cell </w:t>
      </w:r>
      <w:r>
        <w:t xml:space="preserve">or which SSB on inter-band </w:t>
      </w:r>
      <w:r w:rsidRPr="00C51FF2">
        <w:t xml:space="preserve">active serving cell </w:t>
      </w:r>
      <w:r>
        <w:t>can be used as timing source. But it will need new signaling in RAN2, and RAN4 may need to check with RAN2 on this solution.</w:t>
      </w:r>
    </w:p>
    <w:p w14:paraId="7333C1A7" w14:textId="77777777" w:rsidR="00E65740" w:rsidRPr="00B12DCA" w:rsidRDefault="00E65740" w:rsidP="00E65740">
      <w:pPr>
        <w:spacing w:after="120"/>
        <w:jc w:val="both"/>
        <w:rPr>
          <w:i/>
          <w:iCs/>
        </w:rPr>
      </w:pPr>
      <w:r w:rsidRPr="00B12DCA">
        <w:rPr>
          <w:i/>
          <w:iCs/>
        </w:rPr>
        <w:t xml:space="preserve">For T/F information acquisition for FR1 SSB-less </w:t>
      </w:r>
      <w:proofErr w:type="spellStart"/>
      <w:r w:rsidRPr="00B12DCA">
        <w:rPr>
          <w:i/>
          <w:iCs/>
        </w:rPr>
        <w:t>SCell</w:t>
      </w:r>
      <w:proofErr w:type="spellEnd"/>
      <w:r w:rsidRPr="00B12DCA">
        <w:rPr>
          <w:i/>
          <w:iCs/>
        </w:rPr>
        <w:t xml:space="preserve">, RAN4 to consider the SSB-less </w:t>
      </w:r>
      <w:proofErr w:type="spellStart"/>
      <w:r w:rsidRPr="00B12DCA">
        <w:rPr>
          <w:i/>
          <w:iCs/>
        </w:rPr>
        <w:t>SCell</w:t>
      </w:r>
      <w:proofErr w:type="spellEnd"/>
      <w:r w:rsidRPr="00B12DCA">
        <w:rPr>
          <w:i/>
          <w:iCs/>
        </w:rPr>
        <w:t xml:space="preserve"> operation for inter-band CA for FR1 and co-located cells with two possible alternatives:</w:t>
      </w:r>
    </w:p>
    <w:p w14:paraId="239921A0" w14:textId="77777777" w:rsidR="00E65740" w:rsidRPr="00B12DCA" w:rsidRDefault="00E65740" w:rsidP="00E65740">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1: expand the definition of </w:t>
      </w:r>
      <w:proofErr w:type="spellStart"/>
      <w:r w:rsidRPr="00B12DCA">
        <w:rPr>
          <w:i/>
          <w:iCs/>
          <w:sz w:val="24"/>
          <w:szCs w:val="24"/>
        </w:rPr>
        <w:t>QCLed-typeC</w:t>
      </w:r>
      <w:proofErr w:type="spellEnd"/>
      <w:r w:rsidRPr="00B12DCA">
        <w:rPr>
          <w:i/>
          <w:iCs/>
          <w:sz w:val="24"/>
          <w:szCs w:val="24"/>
        </w:rPr>
        <w:t xml:space="preserve"> to </w:t>
      </w:r>
      <w:r w:rsidRPr="00B12DCA">
        <w:rPr>
          <w:i/>
          <w:iCs/>
          <w:sz w:val="24"/>
          <w:szCs w:val="24"/>
          <w:lang w:val="en-US"/>
        </w:rPr>
        <w:t>indicate</w:t>
      </w:r>
      <w:r w:rsidRPr="00B12DCA">
        <w:rPr>
          <w:i/>
          <w:iCs/>
          <w:sz w:val="24"/>
          <w:szCs w:val="24"/>
        </w:rPr>
        <w:t xml:space="preserve"> the </w:t>
      </w:r>
      <w:r w:rsidRPr="00B12DCA">
        <w:rPr>
          <w:i/>
          <w:iCs/>
          <w:sz w:val="24"/>
          <w:szCs w:val="24"/>
          <w:lang w:val="en-US"/>
        </w:rPr>
        <w:t xml:space="preserve">RTD between </w:t>
      </w:r>
      <w:r w:rsidRPr="00B12DCA">
        <w:rPr>
          <w:i/>
          <w:iCs/>
          <w:sz w:val="24"/>
          <w:szCs w:val="24"/>
        </w:rPr>
        <w:t xml:space="preserve">the </w:t>
      </w:r>
      <w:proofErr w:type="spellStart"/>
      <w:r w:rsidRPr="00B12DCA">
        <w:rPr>
          <w:i/>
          <w:iCs/>
          <w:sz w:val="24"/>
          <w:szCs w:val="24"/>
        </w:rPr>
        <w:t>SCell</w:t>
      </w:r>
      <w:proofErr w:type="spellEnd"/>
      <w:r w:rsidRPr="00B12DCA">
        <w:rPr>
          <w:i/>
          <w:iCs/>
          <w:sz w:val="24"/>
          <w:szCs w:val="24"/>
        </w:rPr>
        <w:t xml:space="preserve"> being activated</w:t>
      </w:r>
      <w:r w:rsidRPr="00B12DCA">
        <w:rPr>
          <w:i/>
          <w:iCs/>
          <w:sz w:val="24"/>
          <w:szCs w:val="24"/>
          <w:lang w:val="en-US"/>
        </w:rPr>
        <w:t xml:space="preserve"> and the</w:t>
      </w:r>
      <w:r w:rsidRPr="00B12DCA">
        <w:rPr>
          <w:i/>
          <w:iCs/>
          <w:sz w:val="24"/>
          <w:szCs w:val="24"/>
        </w:rPr>
        <w:t xml:space="preserve"> inter-band active serving cell</w:t>
      </w:r>
      <w:r w:rsidRPr="00B12DCA">
        <w:rPr>
          <w:i/>
          <w:iCs/>
          <w:sz w:val="24"/>
          <w:szCs w:val="24"/>
          <w:lang w:val="en-US"/>
        </w:rPr>
        <w:t xml:space="preserve"> is within a small range, e.g., </w:t>
      </w:r>
      <w:r w:rsidRPr="00B12DCA">
        <w:rPr>
          <w:i/>
          <w:iCs/>
          <w:sz w:val="24"/>
          <w:szCs w:val="24"/>
        </w:rPr>
        <w:t>±260ns</w:t>
      </w:r>
      <w:r w:rsidRPr="00B12DCA">
        <w:rPr>
          <w:i/>
          <w:iCs/>
          <w:sz w:val="24"/>
          <w:szCs w:val="24"/>
          <w:lang w:val="en-US"/>
        </w:rPr>
        <w:t xml:space="preserve">. RAN4 needs to check with RAN1 </w:t>
      </w:r>
      <w:r w:rsidRPr="00B12DCA">
        <w:rPr>
          <w:i/>
          <w:iCs/>
          <w:sz w:val="24"/>
          <w:szCs w:val="24"/>
        </w:rPr>
        <w:t>for</w:t>
      </w:r>
      <w:r w:rsidRPr="00B12DCA">
        <w:rPr>
          <w:i/>
          <w:iCs/>
          <w:sz w:val="24"/>
          <w:szCs w:val="24"/>
          <w:lang w:val="en-US"/>
        </w:rPr>
        <w:t xml:space="preserve"> this solution</w:t>
      </w:r>
      <w:r w:rsidRPr="00B12DCA">
        <w:rPr>
          <w:i/>
          <w:iCs/>
          <w:sz w:val="24"/>
          <w:szCs w:val="24"/>
        </w:rPr>
        <w:t>.</w:t>
      </w:r>
    </w:p>
    <w:p w14:paraId="44ABB7A3" w14:textId="77777777" w:rsidR="00E65740" w:rsidRPr="00B12DCA" w:rsidRDefault="00E65740" w:rsidP="00E65740">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2: introduce an indication from network to UE to indicate which inter-band active serving cell or which SSB on inter-band active serving cell can be used as timing source for the </w:t>
      </w:r>
      <w:proofErr w:type="spellStart"/>
      <w:r w:rsidRPr="00B12DCA">
        <w:rPr>
          <w:i/>
          <w:iCs/>
          <w:sz w:val="24"/>
          <w:szCs w:val="24"/>
        </w:rPr>
        <w:t>SCell</w:t>
      </w:r>
      <w:proofErr w:type="spellEnd"/>
      <w:r w:rsidRPr="00B12DCA">
        <w:rPr>
          <w:i/>
          <w:iCs/>
          <w:sz w:val="24"/>
          <w:szCs w:val="24"/>
        </w:rPr>
        <w:t xml:space="preserve"> being activated. </w:t>
      </w:r>
      <w:r w:rsidRPr="00B12DCA">
        <w:rPr>
          <w:i/>
          <w:iCs/>
          <w:sz w:val="24"/>
          <w:szCs w:val="24"/>
          <w:lang w:val="en-US"/>
        </w:rPr>
        <w:t>RAN4 needs to check with RAN</w:t>
      </w:r>
      <w:r w:rsidRPr="00B12DCA">
        <w:rPr>
          <w:i/>
          <w:iCs/>
          <w:sz w:val="24"/>
          <w:szCs w:val="24"/>
        </w:rPr>
        <w:t>2</w:t>
      </w:r>
      <w:r w:rsidRPr="00B12DCA">
        <w:rPr>
          <w:i/>
          <w:iCs/>
          <w:sz w:val="24"/>
          <w:szCs w:val="24"/>
          <w:lang w:val="en-US"/>
        </w:rPr>
        <w:t xml:space="preserve"> </w:t>
      </w:r>
      <w:r w:rsidRPr="00B12DCA">
        <w:rPr>
          <w:i/>
          <w:iCs/>
          <w:sz w:val="24"/>
          <w:szCs w:val="24"/>
        </w:rPr>
        <w:t>for</w:t>
      </w:r>
      <w:r w:rsidRPr="00B12DCA">
        <w:rPr>
          <w:i/>
          <w:iCs/>
          <w:sz w:val="24"/>
          <w:szCs w:val="24"/>
          <w:lang w:val="en-US"/>
        </w:rPr>
        <w:t xml:space="preserve"> this solution</w:t>
      </w:r>
      <w:r w:rsidRPr="00B12DCA">
        <w:rPr>
          <w:i/>
          <w:iCs/>
          <w:sz w:val="24"/>
          <w:szCs w:val="24"/>
        </w:rPr>
        <w:t>.</w:t>
      </w:r>
    </w:p>
    <w:p w14:paraId="0AB0D11E" w14:textId="77777777" w:rsidR="00E65740" w:rsidRDefault="00E65740" w:rsidP="00E65740">
      <w:pPr>
        <w:spacing w:after="60"/>
        <w:jc w:val="both"/>
        <w:rPr>
          <w:lang w:val="en-GB" w:eastAsia="x-none"/>
        </w:rPr>
      </w:pPr>
      <w:r w:rsidRPr="00505E6A">
        <w:rPr>
          <w:lang w:val="en-GB" w:eastAsia="x-none"/>
        </w:rPr>
        <w:t>Beside the T/F acquisition</w:t>
      </w:r>
      <w:r>
        <w:rPr>
          <w:lang w:val="en-GB" w:eastAsia="x-none"/>
        </w:rPr>
        <w:t xml:space="preserve"> from other inter-band serving cell for target SSB-less </w:t>
      </w:r>
      <w:proofErr w:type="spellStart"/>
      <w:r>
        <w:rPr>
          <w:lang w:val="en-GB" w:eastAsia="x-none"/>
        </w:rPr>
        <w:t>SCell</w:t>
      </w:r>
      <w:proofErr w:type="spellEnd"/>
      <w:r>
        <w:rPr>
          <w:lang w:val="en-GB" w:eastAsia="x-none"/>
        </w:rPr>
        <w:t>, the AGC settling is also an important aspect to consider. By using the AGC info from another inter-band serving cell measurement, there also might be two alternatives in our view:</w:t>
      </w:r>
    </w:p>
    <w:p w14:paraId="3C532AC4" w14:textId="77777777" w:rsidR="00E65740" w:rsidRPr="00B12DCA" w:rsidRDefault="00E65740" w:rsidP="00E65740">
      <w:pPr>
        <w:pStyle w:val="ListParagraph"/>
        <w:numPr>
          <w:ilvl w:val="0"/>
          <w:numId w:val="41"/>
        </w:numPr>
        <w:spacing w:after="120" w:line="240" w:lineRule="auto"/>
        <w:ind w:firstLineChars="0"/>
        <w:jc w:val="both"/>
        <w:rPr>
          <w:i/>
          <w:iCs/>
          <w:sz w:val="24"/>
          <w:szCs w:val="24"/>
        </w:rPr>
      </w:pPr>
      <w:r w:rsidRPr="00B12DCA">
        <w:rPr>
          <w:i/>
          <w:iCs/>
          <w:sz w:val="24"/>
          <w:szCs w:val="24"/>
        </w:rPr>
        <w:t xml:space="preserve">Alt 1: </w:t>
      </w:r>
      <w:proofErr w:type="spellStart"/>
      <w:r>
        <w:rPr>
          <w:i/>
          <w:iCs/>
          <w:sz w:val="24"/>
          <w:szCs w:val="24"/>
          <w:lang w:val="en-US"/>
        </w:rPr>
        <w:t>i</w:t>
      </w:r>
      <w:proofErr w:type="spellEnd"/>
      <w:r w:rsidRPr="00B12DCA">
        <w:rPr>
          <w:i/>
          <w:iCs/>
          <w:sz w:val="24"/>
          <w:szCs w:val="24"/>
        </w:rPr>
        <w:t xml:space="preserve">f T/F information is reused from an inter-band FR1 serving cell, the AGC info of that inter-band FR1 serving cell can also be used for the target SSB-less </w:t>
      </w:r>
      <w:proofErr w:type="spellStart"/>
      <w:r w:rsidRPr="00B12DCA">
        <w:rPr>
          <w:i/>
          <w:iCs/>
          <w:sz w:val="24"/>
          <w:szCs w:val="24"/>
        </w:rPr>
        <w:t>SCell</w:t>
      </w:r>
      <w:proofErr w:type="spellEnd"/>
      <w:r w:rsidRPr="00B12DCA">
        <w:rPr>
          <w:i/>
          <w:iCs/>
          <w:sz w:val="24"/>
          <w:szCs w:val="24"/>
        </w:rPr>
        <w:t>.</w:t>
      </w:r>
    </w:p>
    <w:p w14:paraId="5D9C63E3" w14:textId="77777777" w:rsidR="00E65740" w:rsidRPr="00B12DCA" w:rsidRDefault="00E65740" w:rsidP="00E65740">
      <w:pPr>
        <w:pStyle w:val="ListParagraph"/>
        <w:numPr>
          <w:ilvl w:val="0"/>
          <w:numId w:val="41"/>
        </w:numPr>
        <w:spacing w:after="120" w:line="240" w:lineRule="auto"/>
        <w:ind w:firstLineChars="0"/>
        <w:jc w:val="both"/>
        <w:rPr>
          <w:i/>
          <w:iCs/>
          <w:sz w:val="24"/>
          <w:szCs w:val="24"/>
        </w:rPr>
      </w:pPr>
      <w:r>
        <w:rPr>
          <w:i/>
          <w:iCs/>
          <w:sz w:val="24"/>
          <w:szCs w:val="24"/>
          <w:lang w:val="en-US"/>
        </w:rPr>
        <w:t xml:space="preserve">Alt 2: </w:t>
      </w:r>
      <w:r w:rsidRPr="00B12DCA">
        <w:rPr>
          <w:i/>
          <w:iCs/>
          <w:sz w:val="24"/>
          <w:szCs w:val="24"/>
        </w:rPr>
        <w:t xml:space="preserve">introduce an indication from network to UE to indicate which inter-band active serving cell or which SSB on inter-band active serving cell can be used as AGC source for the </w:t>
      </w:r>
      <w:proofErr w:type="spellStart"/>
      <w:r w:rsidRPr="00B12DCA">
        <w:rPr>
          <w:i/>
          <w:iCs/>
          <w:sz w:val="24"/>
          <w:szCs w:val="24"/>
        </w:rPr>
        <w:t>SCell</w:t>
      </w:r>
      <w:proofErr w:type="spellEnd"/>
      <w:r w:rsidRPr="00B12DCA">
        <w:rPr>
          <w:i/>
          <w:iCs/>
          <w:sz w:val="24"/>
          <w:szCs w:val="24"/>
        </w:rPr>
        <w:t xml:space="preserve"> being activated.</w:t>
      </w:r>
    </w:p>
    <w:p w14:paraId="53B0EEA1" w14:textId="77777777" w:rsidR="00E65740" w:rsidRPr="00766263" w:rsidRDefault="00E65740" w:rsidP="00E65740">
      <w:pPr>
        <w:spacing w:after="120"/>
        <w:jc w:val="both"/>
      </w:pPr>
      <w:r>
        <w:t xml:space="preserve">Moreover, no matter which alternative is used to support the SSB-less </w:t>
      </w:r>
      <w:proofErr w:type="spellStart"/>
      <w:r>
        <w:t>SCell</w:t>
      </w:r>
      <w:proofErr w:type="spellEnd"/>
      <w:r>
        <w:t xml:space="preserve"> operation, the side condition of </w:t>
      </w:r>
      <w:r w:rsidRPr="00766263">
        <w:t>RTD and reception power difference shall still be defined for the RAN4 requirement.</w:t>
      </w:r>
    </w:p>
    <w:p w14:paraId="45BF774C" w14:textId="58B298D0" w:rsidR="00E65740" w:rsidRPr="009C0798" w:rsidRDefault="00E65740" w:rsidP="00E65740">
      <w:pPr>
        <w:spacing w:after="120"/>
        <w:jc w:val="both"/>
        <w:rPr>
          <w:b/>
          <w:bCs/>
          <w:i/>
          <w:iCs/>
        </w:rPr>
      </w:pPr>
      <w:r w:rsidRPr="009C0798">
        <w:rPr>
          <w:b/>
          <w:bCs/>
          <w:i/>
          <w:iCs/>
        </w:rPr>
        <w:t>Proposal</w:t>
      </w:r>
      <w:r>
        <w:rPr>
          <w:b/>
          <w:bCs/>
          <w:i/>
          <w:iCs/>
        </w:rPr>
        <w:t xml:space="preserve"> </w:t>
      </w:r>
      <w:r w:rsidR="00E92D55">
        <w:rPr>
          <w:b/>
          <w:bCs/>
          <w:i/>
          <w:iCs/>
        </w:rPr>
        <w:t>10</w:t>
      </w:r>
      <w:r w:rsidRPr="009C0798">
        <w:rPr>
          <w:b/>
          <w:bCs/>
          <w:i/>
          <w:iCs/>
        </w:rPr>
        <w:t>:</w:t>
      </w:r>
      <w:r>
        <w:rPr>
          <w:b/>
          <w:bCs/>
          <w:i/>
          <w:iCs/>
        </w:rPr>
        <w:t xml:space="preserve"> regarding T/F information acquisition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RAN4 to consider</w:t>
      </w:r>
      <w:r>
        <w:rPr>
          <w:b/>
          <w:bCs/>
          <w:i/>
          <w:iCs/>
        </w:rPr>
        <w:t xml:space="preserve"> one of</w:t>
      </w:r>
      <w:r w:rsidRPr="009C0798">
        <w:rPr>
          <w:b/>
          <w:bCs/>
          <w:i/>
          <w:iCs/>
        </w:rPr>
        <w:t xml:space="preserve"> </w:t>
      </w:r>
      <w:r>
        <w:rPr>
          <w:b/>
          <w:bCs/>
          <w:i/>
          <w:iCs/>
        </w:rPr>
        <w:t>following</w:t>
      </w:r>
      <w:r w:rsidRPr="009C0798">
        <w:rPr>
          <w:b/>
          <w:bCs/>
          <w:i/>
          <w:iCs/>
        </w:rPr>
        <w:t xml:space="preserve"> alternatives:</w:t>
      </w:r>
    </w:p>
    <w:p w14:paraId="5D506C29" w14:textId="77777777" w:rsidR="00E65740" w:rsidRPr="009C0798" w:rsidRDefault="00E65740" w:rsidP="00E65740">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71523AA8" w14:textId="77777777" w:rsidR="00E65740" w:rsidRDefault="00E65740" w:rsidP="00E65740">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7AA13018" w14:textId="711C194D" w:rsidR="00E65740" w:rsidRPr="009C0798" w:rsidRDefault="00E65740" w:rsidP="00E65740">
      <w:pPr>
        <w:spacing w:after="120"/>
        <w:jc w:val="both"/>
        <w:rPr>
          <w:b/>
          <w:bCs/>
          <w:i/>
          <w:iCs/>
        </w:rPr>
      </w:pPr>
      <w:r w:rsidRPr="009C0798">
        <w:rPr>
          <w:b/>
          <w:bCs/>
          <w:i/>
          <w:iCs/>
        </w:rPr>
        <w:t>Proposal</w:t>
      </w:r>
      <w:r>
        <w:rPr>
          <w:b/>
          <w:bCs/>
          <w:i/>
          <w:iCs/>
        </w:rPr>
        <w:t xml:space="preserve"> </w:t>
      </w:r>
      <w:r w:rsidR="00E92D55">
        <w:rPr>
          <w:b/>
          <w:bCs/>
          <w:i/>
          <w:iCs/>
        </w:rPr>
        <w:t>11</w:t>
      </w:r>
      <w:r w:rsidRPr="009C0798">
        <w:rPr>
          <w:b/>
          <w:bCs/>
          <w:i/>
          <w:iCs/>
        </w:rPr>
        <w:t>:</w:t>
      </w:r>
      <w:r>
        <w:rPr>
          <w:b/>
          <w:bCs/>
          <w:i/>
          <w:iCs/>
        </w:rPr>
        <w:t xml:space="preserve"> regarding AGC settling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 xml:space="preserve">RAN4 to consider </w:t>
      </w:r>
      <w:r>
        <w:rPr>
          <w:b/>
          <w:bCs/>
          <w:i/>
          <w:iCs/>
        </w:rPr>
        <w:t>one of following</w:t>
      </w:r>
      <w:r w:rsidRPr="009C0798">
        <w:rPr>
          <w:b/>
          <w:bCs/>
          <w:i/>
          <w:iCs/>
        </w:rPr>
        <w:t xml:space="preserve"> alternatives:</w:t>
      </w:r>
    </w:p>
    <w:p w14:paraId="14BF0CAC" w14:textId="77777777" w:rsidR="00E65740" w:rsidRPr="00766263" w:rsidRDefault="00E65740" w:rsidP="00E65740">
      <w:pPr>
        <w:pStyle w:val="ListParagraph"/>
        <w:numPr>
          <w:ilvl w:val="0"/>
          <w:numId w:val="41"/>
        </w:numPr>
        <w:spacing w:after="120" w:line="240" w:lineRule="auto"/>
        <w:ind w:firstLineChars="0"/>
        <w:jc w:val="both"/>
        <w:rPr>
          <w:b/>
          <w:bCs/>
          <w:i/>
          <w:iCs/>
          <w:sz w:val="24"/>
          <w:szCs w:val="24"/>
        </w:rPr>
      </w:pPr>
      <w:r w:rsidRPr="00766263">
        <w:rPr>
          <w:b/>
          <w:bCs/>
          <w:i/>
          <w:iCs/>
          <w:sz w:val="24"/>
          <w:szCs w:val="24"/>
        </w:rPr>
        <w:lastRenderedPageBreak/>
        <w:t xml:space="preserve">Alt 1: </w:t>
      </w:r>
      <w:proofErr w:type="spellStart"/>
      <w:r w:rsidRPr="00766263">
        <w:rPr>
          <w:b/>
          <w:bCs/>
          <w:i/>
          <w:iCs/>
          <w:sz w:val="24"/>
          <w:szCs w:val="24"/>
          <w:lang w:val="en-US"/>
        </w:rPr>
        <w:t>i</w:t>
      </w:r>
      <w:proofErr w:type="spellEnd"/>
      <w:r w:rsidRPr="00766263">
        <w:rPr>
          <w:b/>
          <w:bCs/>
          <w:i/>
          <w:iCs/>
          <w:sz w:val="24"/>
          <w:szCs w:val="24"/>
        </w:rPr>
        <w:t xml:space="preserve">f T/F information is reused from an inter-band FR1 serving cell, the AGC info of </w:t>
      </w:r>
      <w:r>
        <w:rPr>
          <w:b/>
          <w:bCs/>
          <w:i/>
          <w:iCs/>
          <w:sz w:val="24"/>
          <w:szCs w:val="24"/>
          <w:lang w:val="en-US"/>
        </w:rPr>
        <w:t>same</w:t>
      </w:r>
      <w:r w:rsidRPr="00766263">
        <w:rPr>
          <w:b/>
          <w:bCs/>
          <w:i/>
          <w:iCs/>
          <w:sz w:val="24"/>
          <w:szCs w:val="24"/>
        </w:rPr>
        <w:t xml:space="preserve"> inter-band FR1 serving cell can also be used for the target SSB-less </w:t>
      </w:r>
      <w:proofErr w:type="spellStart"/>
      <w:r w:rsidRPr="00766263">
        <w:rPr>
          <w:b/>
          <w:bCs/>
          <w:i/>
          <w:iCs/>
          <w:sz w:val="24"/>
          <w:szCs w:val="24"/>
        </w:rPr>
        <w:t>SCell</w:t>
      </w:r>
      <w:proofErr w:type="spellEnd"/>
      <w:r w:rsidRPr="00766263">
        <w:rPr>
          <w:b/>
          <w:bCs/>
          <w:i/>
          <w:iCs/>
          <w:sz w:val="24"/>
          <w:szCs w:val="24"/>
        </w:rPr>
        <w:t>.</w:t>
      </w:r>
    </w:p>
    <w:p w14:paraId="0055D105" w14:textId="77777777" w:rsidR="00E65740" w:rsidRPr="00766263" w:rsidRDefault="00E65740" w:rsidP="00E65740">
      <w:pPr>
        <w:pStyle w:val="ListParagraph"/>
        <w:numPr>
          <w:ilvl w:val="0"/>
          <w:numId w:val="41"/>
        </w:numPr>
        <w:spacing w:after="120" w:line="240" w:lineRule="auto"/>
        <w:ind w:firstLineChars="0"/>
        <w:jc w:val="both"/>
        <w:rPr>
          <w:b/>
          <w:bCs/>
          <w:i/>
          <w:iCs/>
          <w:sz w:val="24"/>
          <w:szCs w:val="24"/>
        </w:rPr>
      </w:pPr>
      <w:r w:rsidRPr="00766263">
        <w:rPr>
          <w:b/>
          <w:bCs/>
          <w:i/>
          <w:iCs/>
          <w:sz w:val="24"/>
          <w:szCs w:val="24"/>
          <w:lang w:val="en-US"/>
        </w:rPr>
        <w:t xml:space="preserve">Alt 2: </w:t>
      </w:r>
      <w:r w:rsidRPr="00766263">
        <w:rPr>
          <w:b/>
          <w:bCs/>
          <w:i/>
          <w:iCs/>
          <w:sz w:val="24"/>
          <w:szCs w:val="24"/>
        </w:rPr>
        <w:t xml:space="preserve">introduce an indication from network to UE to indicate which inter-band active serving cell or which SSB on inter-band active serving cell can be used as AGC source for the </w:t>
      </w:r>
      <w:r>
        <w:rPr>
          <w:b/>
          <w:bCs/>
          <w:i/>
          <w:iCs/>
          <w:sz w:val="24"/>
          <w:szCs w:val="24"/>
          <w:lang w:val="en-US"/>
        </w:rPr>
        <w:t xml:space="preserve">SSB-less </w:t>
      </w:r>
      <w:proofErr w:type="spellStart"/>
      <w:r w:rsidRPr="00766263">
        <w:rPr>
          <w:b/>
          <w:bCs/>
          <w:i/>
          <w:iCs/>
          <w:sz w:val="24"/>
          <w:szCs w:val="24"/>
        </w:rPr>
        <w:t>SCell</w:t>
      </w:r>
      <w:proofErr w:type="spellEnd"/>
      <w:r w:rsidRPr="00766263">
        <w:rPr>
          <w:b/>
          <w:bCs/>
          <w:i/>
          <w:iCs/>
          <w:sz w:val="24"/>
          <w:szCs w:val="24"/>
        </w:rPr>
        <w:t>.</w:t>
      </w:r>
    </w:p>
    <w:p w14:paraId="38CEC02F" w14:textId="77777777" w:rsidR="00E92D55" w:rsidRDefault="00AA780C" w:rsidP="00AA780C">
      <w:pPr>
        <w:spacing w:after="120"/>
        <w:jc w:val="both"/>
      </w:pPr>
      <w:r w:rsidRPr="00A201B8">
        <w:t xml:space="preserve">The </w:t>
      </w:r>
      <w:proofErr w:type="spellStart"/>
      <w:r w:rsidRPr="00A201B8">
        <w:t>SCell</w:t>
      </w:r>
      <w:proofErr w:type="spellEnd"/>
      <w:r w:rsidRPr="00A201B8">
        <w:t xml:space="preserve"> without SSB means the target </w:t>
      </w:r>
      <w:proofErr w:type="spellStart"/>
      <w:r w:rsidRPr="00A201B8">
        <w:t>SCell</w:t>
      </w:r>
      <w:proofErr w:type="spellEnd"/>
      <w:r w:rsidRPr="00A201B8">
        <w:t xml:space="preserve"> needs to get timing</w:t>
      </w:r>
      <w:r>
        <w:t>/frequency</w:t>
      </w:r>
      <w:r w:rsidR="001B7D39">
        <w:t>/AGC</w:t>
      </w:r>
      <w:r>
        <w:t xml:space="preserve"> </w:t>
      </w:r>
      <w:r w:rsidRPr="00A201B8">
        <w:t>information from another inter-band FR</w:t>
      </w:r>
      <w:r>
        <w:t>1</w:t>
      </w:r>
      <w:r w:rsidRPr="00A201B8">
        <w:t xml:space="preserve"> serving </w:t>
      </w:r>
      <w:r>
        <w:t>cell</w:t>
      </w:r>
      <w:r w:rsidRPr="00A201B8">
        <w:t>. However, as we discussed in other L3/L1 enhancement issue</w:t>
      </w:r>
      <w:r>
        <w:t xml:space="preserve"> in R18 </w:t>
      </w:r>
      <w:proofErr w:type="spellStart"/>
      <w:r>
        <w:t>eFeRRM</w:t>
      </w:r>
      <w:proofErr w:type="spellEnd"/>
      <w:r w:rsidRPr="00A201B8">
        <w:t xml:space="preserve">, the inter-band serving cell and target </w:t>
      </w:r>
      <w:proofErr w:type="spellStart"/>
      <w:r w:rsidRPr="00A201B8">
        <w:t>SCell</w:t>
      </w:r>
      <w:proofErr w:type="spellEnd"/>
      <w:r w:rsidRPr="00A201B8">
        <w:t xml:space="preserve"> will have inter-band MRTD </w:t>
      </w:r>
      <w:r>
        <w:t>up to</w:t>
      </w:r>
      <w:r w:rsidRPr="00A201B8">
        <w:t xml:space="preserve"> 3us</w:t>
      </w:r>
      <w:r>
        <w:t xml:space="preserve"> (contributed by TAE) even though they are collocated</w:t>
      </w:r>
      <w:r w:rsidRPr="00A201B8">
        <w:t xml:space="preserve">, which </w:t>
      </w:r>
      <w:r>
        <w:t>might be still</w:t>
      </w:r>
      <w:r w:rsidRPr="00A201B8">
        <w:t xml:space="preserve"> larger than CP</w:t>
      </w:r>
      <w:r>
        <w:t xml:space="preserve">. Moreover, </w:t>
      </w:r>
      <w:r w:rsidRPr="00A201B8">
        <w:t>we don’t think the QCL type C can directly lead UE to reuse the timing from this inter-band serving cell</w:t>
      </w:r>
      <w:r>
        <w:t>, if we follow the current definition of QCL type C in RAN1 spec</w:t>
      </w:r>
      <w:r w:rsidRPr="00A201B8">
        <w:t>.</w:t>
      </w:r>
    </w:p>
    <w:p w14:paraId="6D492E44" w14:textId="6EAFB026" w:rsidR="00AA780C" w:rsidRDefault="001B7D39" w:rsidP="00AA780C">
      <w:pPr>
        <w:spacing w:after="120"/>
        <w:jc w:val="both"/>
      </w:pPr>
      <w:r>
        <w:t xml:space="preserve">In current RAN2 spec TS38.306, the </w:t>
      </w:r>
      <w:r w:rsidR="004842DD">
        <w:t xml:space="preserve">capability of </w:t>
      </w:r>
      <w:r>
        <w:t xml:space="preserve">SSB-less </w:t>
      </w:r>
      <w:proofErr w:type="spellStart"/>
      <w:r>
        <w:t>SCell</w:t>
      </w:r>
      <w:proofErr w:type="spellEnd"/>
      <w:r w:rsidR="004842DD">
        <w:t xml:space="preserve"> operation for intra-band CA case was defined as following,</w:t>
      </w:r>
    </w:p>
    <w:tbl>
      <w:tblPr>
        <w:tblStyle w:val="TableGrid"/>
        <w:tblW w:w="0" w:type="auto"/>
        <w:tblLook w:val="04A0" w:firstRow="1" w:lastRow="0" w:firstColumn="1" w:lastColumn="0" w:noHBand="0" w:noVBand="1"/>
      </w:tblPr>
      <w:tblGrid>
        <w:gridCol w:w="9629"/>
      </w:tblGrid>
      <w:tr w:rsidR="004842DD" w14:paraId="7C0EE9AD" w14:textId="77777777" w:rsidTr="004842DD">
        <w:tc>
          <w:tcPr>
            <w:tcW w:w="9629" w:type="dxa"/>
          </w:tcPr>
          <w:p w14:paraId="1F32FC93" w14:textId="77777777" w:rsidR="004842DD" w:rsidRDefault="004842DD" w:rsidP="00AA780C">
            <w:pPr>
              <w:spacing w:after="120"/>
              <w:jc w:val="both"/>
            </w:pPr>
            <w:r>
              <w:rPr>
                <w:noProof/>
              </w:rPr>
              <w:drawing>
                <wp:inline distT="0" distB="0" distL="0" distR="0" wp14:anchorId="5A7D8CD8" wp14:editId="6183CD41">
                  <wp:extent cx="5712106" cy="542232"/>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77900" cy="548478"/>
                          </a:xfrm>
                          <a:prstGeom prst="rect">
                            <a:avLst/>
                          </a:prstGeom>
                        </pic:spPr>
                      </pic:pic>
                    </a:graphicData>
                  </a:graphic>
                </wp:inline>
              </w:drawing>
            </w:r>
          </w:p>
          <w:p w14:paraId="24AC2B89" w14:textId="2E092C73" w:rsidR="004842DD" w:rsidRDefault="004842DD" w:rsidP="00AA780C">
            <w:pPr>
              <w:spacing w:after="120"/>
              <w:jc w:val="both"/>
            </w:pPr>
            <w:r>
              <w:rPr>
                <w:noProof/>
              </w:rPr>
              <w:drawing>
                <wp:inline distT="0" distB="0" distL="0" distR="0" wp14:anchorId="30FAF3F2" wp14:editId="09A97021">
                  <wp:extent cx="5711825" cy="670794"/>
                  <wp:effectExtent l="0" t="0" r="317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3240" cy="676832"/>
                          </a:xfrm>
                          <a:prstGeom prst="rect">
                            <a:avLst/>
                          </a:prstGeom>
                        </pic:spPr>
                      </pic:pic>
                    </a:graphicData>
                  </a:graphic>
                </wp:inline>
              </w:drawing>
            </w:r>
          </w:p>
        </w:tc>
      </w:tr>
    </w:tbl>
    <w:p w14:paraId="4AB0E219" w14:textId="77777777" w:rsidR="00E92D55" w:rsidRDefault="00E92D55" w:rsidP="00AA780C">
      <w:pPr>
        <w:spacing w:after="120"/>
        <w:jc w:val="both"/>
      </w:pPr>
    </w:p>
    <w:p w14:paraId="3E6391D9" w14:textId="7268BE55" w:rsidR="00E92D55" w:rsidRDefault="00E92D55" w:rsidP="00AA780C">
      <w:pPr>
        <w:spacing w:after="120"/>
        <w:jc w:val="both"/>
      </w:pPr>
      <w:r>
        <w:t>In last RAN2 meeting, RAN2 agreed that,</w:t>
      </w:r>
    </w:p>
    <w:p w14:paraId="2BBC3F43" w14:textId="610C4B15" w:rsidR="00E92D55" w:rsidRPr="00E92D55" w:rsidRDefault="00E92D55" w:rsidP="00AA780C">
      <w:pPr>
        <w:spacing w:after="120"/>
        <w:jc w:val="both"/>
        <w:rPr>
          <w:i/>
          <w:iCs/>
        </w:rPr>
      </w:pPr>
      <w:r w:rsidRPr="00E92D55">
        <w:rPr>
          <w:i/>
          <w:iCs/>
          <w:highlight w:val="green"/>
        </w:rPr>
        <w:t>1.</w:t>
      </w:r>
      <w:r w:rsidRPr="00E92D55">
        <w:rPr>
          <w:i/>
          <w:iCs/>
          <w:highlight w:val="green"/>
        </w:rPr>
        <w:tab/>
        <w:t xml:space="preserve">If RAN4 conclude SSB-less </w:t>
      </w:r>
      <w:proofErr w:type="spellStart"/>
      <w:r w:rsidRPr="00E92D55">
        <w:rPr>
          <w:i/>
          <w:iCs/>
          <w:highlight w:val="green"/>
        </w:rPr>
        <w:t>SCell</w:t>
      </w:r>
      <w:proofErr w:type="spellEnd"/>
      <w:r w:rsidRPr="00E92D55">
        <w:rPr>
          <w:i/>
          <w:iCs/>
          <w:highlight w:val="green"/>
        </w:rPr>
        <w:t xml:space="preserve"> for inter-band CA for FR1 and co-located cells is feasible, the signaling of intra-band CA (including RRC change on timing of SSB-less </w:t>
      </w:r>
      <w:proofErr w:type="spellStart"/>
      <w:r w:rsidRPr="00E92D55">
        <w:rPr>
          <w:i/>
          <w:iCs/>
          <w:highlight w:val="green"/>
        </w:rPr>
        <w:t>SCell</w:t>
      </w:r>
      <w:proofErr w:type="spellEnd"/>
      <w:r w:rsidRPr="00E92D55">
        <w:rPr>
          <w:i/>
          <w:iCs/>
          <w:highlight w:val="green"/>
        </w:rPr>
        <w:t xml:space="preserve"> and capability signaling) can be considered as its baseline. Whether other new signaling is required depends on RAN4 input.</w:t>
      </w:r>
    </w:p>
    <w:p w14:paraId="5B9B6EF0" w14:textId="1EEF8BBB" w:rsidR="001B7D39" w:rsidRDefault="00E92D55" w:rsidP="00AA780C">
      <w:pPr>
        <w:spacing w:after="120"/>
        <w:jc w:val="both"/>
      </w:pPr>
      <w:r>
        <w:t xml:space="preserve">Similar as RAN2 understanding, </w:t>
      </w:r>
      <w:proofErr w:type="gramStart"/>
      <w:r>
        <w:t>i</w:t>
      </w:r>
      <w:r w:rsidR="00505E6A">
        <w:t>n order to</w:t>
      </w:r>
      <w:proofErr w:type="gramEnd"/>
      <w:r w:rsidR="00505E6A">
        <w:t xml:space="preserve"> support FR1 inter-band SSB-less </w:t>
      </w:r>
      <w:proofErr w:type="spellStart"/>
      <w:r w:rsidR="00505E6A">
        <w:t>SCell</w:t>
      </w:r>
      <w:proofErr w:type="spellEnd"/>
      <w:r w:rsidR="00505E6A">
        <w:t xml:space="preserve">, </w:t>
      </w:r>
      <w:r>
        <w:t>the existing</w:t>
      </w:r>
      <w:r w:rsidR="00505E6A">
        <w:t xml:space="preserve"> capability </w:t>
      </w:r>
      <w:proofErr w:type="spellStart"/>
      <w:r w:rsidR="00505E6A" w:rsidRPr="00E92D55">
        <w:rPr>
          <w:i/>
          <w:iCs/>
        </w:rPr>
        <w:t>scellWithoutSSB</w:t>
      </w:r>
      <w:proofErr w:type="spellEnd"/>
      <w:r w:rsidR="00505E6A">
        <w:t xml:space="preserve"> </w:t>
      </w:r>
      <w:r>
        <w:t>can</w:t>
      </w:r>
      <w:r w:rsidR="00505E6A">
        <w:t xml:space="preserve"> be </w:t>
      </w:r>
      <w:r>
        <w:t>expanded</w:t>
      </w:r>
      <w:r w:rsidR="00505E6A">
        <w:t xml:space="preserve"> to cover the R18 FR1 inter-band SSB-less </w:t>
      </w:r>
      <w:proofErr w:type="spellStart"/>
      <w:r w:rsidR="00505E6A">
        <w:t>SCell</w:t>
      </w:r>
      <w:proofErr w:type="spellEnd"/>
      <w:r w:rsidR="00505E6A">
        <w:t xml:space="preserve"> operation. Furthermore, the L1/L3 measurement on SSB-less </w:t>
      </w:r>
      <w:proofErr w:type="spellStart"/>
      <w:r w:rsidR="00505E6A">
        <w:t>SCell</w:t>
      </w:r>
      <w:proofErr w:type="spellEnd"/>
      <w:r w:rsidR="00505E6A">
        <w:t xml:space="preserve"> shall be FFS to check whether UE </w:t>
      </w:r>
      <w:r w:rsidR="00D54557">
        <w:t>can</w:t>
      </w:r>
      <w:r w:rsidR="00505E6A">
        <w:t xml:space="preserve"> use the CSI-RS for the measurement on the SSB-less </w:t>
      </w:r>
      <w:proofErr w:type="spellStart"/>
      <w:r w:rsidR="00505E6A">
        <w:t>SCell</w:t>
      </w:r>
      <w:proofErr w:type="spellEnd"/>
      <w:r w:rsidR="00505E6A">
        <w:t xml:space="preserve"> or other alternative.</w:t>
      </w:r>
    </w:p>
    <w:p w14:paraId="47243593" w14:textId="39D61260" w:rsidR="009751FD" w:rsidRPr="0008287F" w:rsidRDefault="00505E6A" w:rsidP="00E92D55">
      <w:pPr>
        <w:spacing w:after="120"/>
        <w:jc w:val="both"/>
        <w:rPr>
          <w:b/>
          <w:bCs/>
          <w:i/>
          <w:iCs/>
        </w:rPr>
      </w:pPr>
      <w:r w:rsidRPr="00505E6A">
        <w:rPr>
          <w:b/>
          <w:bCs/>
          <w:i/>
          <w:iCs/>
        </w:rPr>
        <w:t xml:space="preserve">Proposal </w:t>
      </w:r>
      <w:r w:rsidR="00F5736A">
        <w:rPr>
          <w:b/>
          <w:bCs/>
          <w:i/>
          <w:iCs/>
        </w:rPr>
        <w:t>12</w:t>
      </w:r>
      <w:r w:rsidRPr="00505E6A">
        <w:rPr>
          <w:b/>
          <w:bCs/>
          <w:i/>
          <w:iCs/>
        </w:rPr>
        <w:t xml:space="preserve">: If FR1 inter-band SSB-less </w:t>
      </w:r>
      <w:proofErr w:type="spellStart"/>
      <w:r w:rsidRPr="00505E6A">
        <w:rPr>
          <w:b/>
          <w:bCs/>
          <w:i/>
          <w:iCs/>
        </w:rPr>
        <w:t>SCell</w:t>
      </w:r>
      <w:proofErr w:type="spellEnd"/>
      <w:r w:rsidRPr="00505E6A">
        <w:rPr>
          <w:b/>
          <w:bCs/>
          <w:i/>
          <w:iCs/>
        </w:rPr>
        <w:t xml:space="preserve"> operation is introduced in R18 NES, </w:t>
      </w:r>
      <w:r w:rsidR="00E92D55">
        <w:rPr>
          <w:b/>
          <w:bCs/>
          <w:i/>
          <w:iCs/>
        </w:rPr>
        <w:t>the existing</w:t>
      </w:r>
      <w:r w:rsidRPr="00505E6A">
        <w:rPr>
          <w:b/>
          <w:bCs/>
          <w:i/>
          <w:iCs/>
        </w:rPr>
        <w:t xml:space="preserve"> capability </w:t>
      </w:r>
      <w:proofErr w:type="spellStart"/>
      <w:r w:rsidRPr="00505E6A">
        <w:rPr>
          <w:b/>
          <w:bCs/>
          <w:i/>
          <w:iCs/>
        </w:rPr>
        <w:t>scellWithoutSSB</w:t>
      </w:r>
      <w:proofErr w:type="spellEnd"/>
      <w:r w:rsidRPr="00505E6A">
        <w:rPr>
          <w:b/>
          <w:bCs/>
          <w:i/>
          <w:iCs/>
        </w:rPr>
        <w:t xml:space="preserve"> </w:t>
      </w:r>
      <w:r w:rsidR="00E92D55">
        <w:rPr>
          <w:b/>
          <w:bCs/>
          <w:i/>
          <w:iCs/>
        </w:rPr>
        <w:t>can</w:t>
      </w:r>
      <w:r w:rsidRPr="00505E6A">
        <w:rPr>
          <w:b/>
          <w:bCs/>
          <w:i/>
          <w:iCs/>
        </w:rPr>
        <w:t xml:space="preserve"> be </w:t>
      </w:r>
      <w:r w:rsidR="00E92D55">
        <w:rPr>
          <w:b/>
          <w:bCs/>
          <w:i/>
          <w:iCs/>
        </w:rPr>
        <w:t>expanded</w:t>
      </w:r>
      <w:r w:rsidRPr="00505E6A">
        <w:rPr>
          <w:b/>
          <w:bCs/>
          <w:i/>
          <w:iCs/>
        </w:rPr>
        <w:t xml:space="preserve"> to cover the R18 FR1 inter-band CA case.</w:t>
      </w:r>
      <w:r w:rsidR="00E92D55">
        <w:rPr>
          <w:b/>
          <w:bCs/>
          <w:i/>
          <w:iCs/>
        </w:rPr>
        <w:t xml:space="preserve">                                </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01B28903" w:rsidR="009D29AE" w:rsidRDefault="000C0697" w:rsidP="000C0697">
      <w:pPr>
        <w:spacing w:after="120"/>
        <w:jc w:val="both"/>
      </w:pPr>
      <w:r>
        <w:t>In this contribution, we discuss the RRM impact for NES feature</w:t>
      </w:r>
      <w:r w:rsidR="009D29AE">
        <w:t>.</w:t>
      </w:r>
    </w:p>
    <w:p w14:paraId="22BDDBE4" w14:textId="77777777" w:rsidR="000274DC" w:rsidRDefault="000274DC" w:rsidP="000274DC">
      <w:pPr>
        <w:jc w:val="both"/>
        <w:rPr>
          <w:b/>
          <w:bCs/>
          <w:i/>
          <w:iCs/>
          <w:lang w:val="en-GB" w:eastAsia="x-none"/>
        </w:rPr>
      </w:pPr>
      <w:r w:rsidRPr="00D41EDF">
        <w:rPr>
          <w:b/>
          <w:bCs/>
          <w:i/>
          <w:iCs/>
          <w:lang w:val="en-GB" w:eastAsia="x-none"/>
        </w:rPr>
        <w:t xml:space="preserve">Proposal 1: </w:t>
      </w:r>
      <w:r>
        <w:rPr>
          <w:b/>
          <w:bCs/>
          <w:i/>
          <w:iCs/>
          <w:lang w:val="en-GB" w:eastAsia="x-none"/>
        </w:rPr>
        <w:t>RAN4 to only consider</w:t>
      </w:r>
      <w:r w:rsidRPr="00D41EDF">
        <w:rPr>
          <w:b/>
          <w:bCs/>
          <w:i/>
          <w:iCs/>
          <w:lang w:val="en-GB" w:eastAsia="x-none"/>
        </w:rPr>
        <w:t xml:space="preserve"> scenario 1 for SSB-less </w:t>
      </w:r>
      <w:proofErr w:type="spellStart"/>
      <w:r w:rsidRPr="00D41EDF">
        <w:rPr>
          <w:b/>
          <w:bCs/>
          <w:i/>
          <w:iCs/>
          <w:lang w:val="en-GB" w:eastAsia="x-none"/>
        </w:rPr>
        <w:t>SCell</w:t>
      </w:r>
      <w:proofErr w:type="spellEnd"/>
      <w:r w:rsidRPr="00D41EDF">
        <w:rPr>
          <w:b/>
          <w:bCs/>
          <w:i/>
          <w:iCs/>
          <w:lang w:val="en-GB" w:eastAsia="x-none"/>
        </w:rPr>
        <w:t xml:space="preserve"> operation for FR1 inter-band collocated CA</w:t>
      </w:r>
      <w:r>
        <w:rPr>
          <w:b/>
          <w:bCs/>
          <w:i/>
          <w:iCs/>
          <w:lang w:val="en-GB" w:eastAsia="x-none"/>
        </w:rPr>
        <w:t xml:space="preserve"> in R18.</w:t>
      </w:r>
    </w:p>
    <w:p w14:paraId="28B867F6" w14:textId="77777777" w:rsidR="000274DC" w:rsidRDefault="000274DC" w:rsidP="000274DC">
      <w:pPr>
        <w:jc w:val="both"/>
        <w:rPr>
          <w:b/>
          <w:bCs/>
          <w:i/>
          <w:iCs/>
          <w:lang w:val="en-GB" w:eastAsia="x-none"/>
        </w:rPr>
      </w:pPr>
    </w:p>
    <w:p w14:paraId="459C5F01" w14:textId="43CB6E85" w:rsidR="000274DC" w:rsidRDefault="000274DC" w:rsidP="000274DC">
      <w:pPr>
        <w:jc w:val="both"/>
        <w:rPr>
          <w:b/>
          <w:bCs/>
          <w:i/>
          <w:iCs/>
          <w:lang w:val="en-GB" w:eastAsia="x-none"/>
        </w:rPr>
      </w:pPr>
      <w:r w:rsidRPr="00D41EDF">
        <w:rPr>
          <w:b/>
          <w:bCs/>
          <w:i/>
          <w:iCs/>
          <w:lang w:val="en-GB" w:eastAsia="x-none"/>
        </w:rPr>
        <w:t xml:space="preserve">Proposal </w:t>
      </w:r>
      <w:r>
        <w:rPr>
          <w:b/>
          <w:bCs/>
          <w:i/>
          <w:iCs/>
          <w:lang w:val="en-GB" w:eastAsia="x-none"/>
        </w:rPr>
        <w:t>2</w:t>
      </w:r>
      <w:r w:rsidRPr="00D41EDF">
        <w:rPr>
          <w:b/>
          <w:bCs/>
          <w:i/>
          <w:iCs/>
          <w:lang w:val="en-GB" w:eastAsia="x-none"/>
        </w:rPr>
        <w:t>:</w:t>
      </w:r>
      <w:r>
        <w:rPr>
          <w:b/>
          <w:bCs/>
          <w:i/>
          <w:iCs/>
          <w:lang w:val="en-GB" w:eastAsia="x-none"/>
        </w:rPr>
        <w:t xml:space="preserve"> In scenario 1</w:t>
      </w:r>
      <w:r w:rsidRPr="00D41EDF">
        <w:rPr>
          <w:b/>
          <w:bCs/>
          <w:i/>
          <w:iCs/>
          <w:lang w:val="en-GB" w:eastAsia="x-none"/>
        </w:rPr>
        <w:t xml:space="preserve"> </w:t>
      </w:r>
      <w:r>
        <w:rPr>
          <w:b/>
          <w:bCs/>
          <w:i/>
          <w:iCs/>
          <w:lang w:val="en-GB" w:eastAsia="x-none"/>
        </w:rPr>
        <w:t>for R18, RAN4 to consider</w:t>
      </w:r>
      <w:r w:rsidRPr="00D41EDF">
        <w:rPr>
          <w:b/>
          <w:bCs/>
          <w:i/>
          <w:iCs/>
          <w:lang w:val="en-GB" w:eastAsia="x-none"/>
        </w:rPr>
        <w:t xml:space="preserve"> </w:t>
      </w:r>
      <w:r>
        <w:rPr>
          <w:b/>
          <w:bCs/>
          <w:i/>
          <w:iCs/>
          <w:lang w:val="en-GB" w:eastAsia="x-none"/>
        </w:rPr>
        <w:t xml:space="preserve">A-TRS </w:t>
      </w:r>
      <w:r w:rsidRPr="00D41EDF">
        <w:rPr>
          <w:b/>
          <w:bCs/>
          <w:i/>
          <w:iCs/>
          <w:lang w:val="en-GB" w:eastAsia="x-none"/>
        </w:rPr>
        <w:t xml:space="preserve">for SSB-less </w:t>
      </w:r>
      <w:proofErr w:type="spellStart"/>
      <w:r w:rsidRPr="00D41EDF">
        <w:rPr>
          <w:b/>
          <w:bCs/>
          <w:i/>
          <w:iCs/>
          <w:lang w:val="en-GB" w:eastAsia="x-none"/>
        </w:rPr>
        <w:t>SCell</w:t>
      </w:r>
      <w:proofErr w:type="spellEnd"/>
      <w:r w:rsidRPr="00D41EDF">
        <w:rPr>
          <w:b/>
          <w:bCs/>
          <w:i/>
          <w:iCs/>
          <w:lang w:val="en-GB" w:eastAsia="x-none"/>
        </w:rPr>
        <w:t xml:space="preserve"> </w:t>
      </w:r>
      <w:r>
        <w:rPr>
          <w:b/>
          <w:bCs/>
          <w:i/>
          <w:iCs/>
          <w:lang w:val="en-GB" w:eastAsia="x-none"/>
        </w:rPr>
        <w:t xml:space="preserve">activation only, </w:t>
      </w:r>
      <w:r w:rsidR="003F0D91">
        <w:rPr>
          <w:b/>
          <w:bCs/>
          <w:i/>
          <w:iCs/>
          <w:lang w:val="en-GB" w:eastAsia="x-none"/>
        </w:rPr>
        <w:t>and</w:t>
      </w:r>
      <w:r>
        <w:rPr>
          <w:b/>
          <w:bCs/>
          <w:i/>
          <w:iCs/>
          <w:lang w:val="en-GB" w:eastAsia="x-none"/>
        </w:rPr>
        <w:t xml:space="preserve"> to consider periodic TRS for all the other</w:t>
      </w:r>
      <w:r w:rsidRPr="00EB5312">
        <w:rPr>
          <w:b/>
          <w:bCs/>
          <w:i/>
          <w:iCs/>
          <w:lang w:val="en-GB" w:eastAsia="x-none"/>
        </w:rPr>
        <w:t xml:space="preserve"> SSB-less </w:t>
      </w:r>
      <w:proofErr w:type="spellStart"/>
      <w:r w:rsidRPr="00EB5312">
        <w:rPr>
          <w:b/>
          <w:bCs/>
          <w:i/>
          <w:iCs/>
          <w:lang w:val="en-GB" w:eastAsia="x-none"/>
        </w:rPr>
        <w:t>S</w:t>
      </w:r>
      <w:r>
        <w:rPr>
          <w:b/>
          <w:bCs/>
          <w:i/>
          <w:iCs/>
          <w:lang w:val="en-GB" w:eastAsia="x-none"/>
        </w:rPr>
        <w:t>C</w:t>
      </w:r>
      <w:r w:rsidRPr="00EB5312">
        <w:rPr>
          <w:b/>
          <w:bCs/>
          <w:i/>
          <w:iCs/>
          <w:lang w:val="en-GB" w:eastAsia="x-none"/>
        </w:rPr>
        <w:t>ell</w:t>
      </w:r>
      <w:proofErr w:type="spellEnd"/>
      <w:r>
        <w:rPr>
          <w:b/>
          <w:bCs/>
          <w:i/>
          <w:iCs/>
          <w:lang w:val="en-GB" w:eastAsia="x-none"/>
        </w:rPr>
        <w:t xml:space="preserve"> operations.</w:t>
      </w:r>
    </w:p>
    <w:p w14:paraId="1F2AF5BB" w14:textId="77777777" w:rsidR="000274DC" w:rsidRDefault="000274DC" w:rsidP="000274DC">
      <w:pPr>
        <w:jc w:val="both"/>
        <w:rPr>
          <w:b/>
          <w:bCs/>
          <w:i/>
          <w:iCs/>
          <w:lang w:val="en-GB" w:eastAsia="x-none"/>
        </w:rPr>
      </w:pPr>
    </w:p>
    <w:p w14:paraId="60CCC33F" w14:textId="77777777" w:rsidR="000274DC" w:rsidRDefault="000274DC" w:rsidP="000274DC">
      <w:pPr>
        <w:spacing w:after="120"/>
        <w:jc w:val="both"/>
        <w:rPr>
          <w:b/>
          <w:bCs/>
          <w:i/>
          <w:iCs/>
        </w:rPr>
      </w:pPr>
      <w:r w:rsidRPr="00766263">
        <w:rPr>
          <w:b/>
          <w:bCs/>
          <w:i/>
          <w:iCs/>
        </w:rPr>
        <w:t xml:space="preserve">Proposal </w:t>
      </w:r>
      <w:r>
        <w:rPr>
          <w:b/>
          <w:bCs/>
          <w:i/>
          <w:iCs/>
        </w:rPr>
        <w:t>3</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r w:rsidRPr="00995BAF">
        <w:rPr>
          <w:b/>
          <w:bCs/>
          <w:i/>
          <w:iCs/>
        </w:rPr>
        <w:t xml:space="preserve"> the side condition of RTD </w:t>
      </w:r>
      <w:r>
        <w:rPr>
          <w:b/>
          <w:bCs/>
          <w:i/>
          <w:iCs/>
        </w:rPr>
        <w:t>can</w:t>
      </w:r>
      <w:r w:rsidRPr="00995BAF">
        <w:rPr>
          <w:b/>
          <w:bCs/>
          <w:i/>
          <w:iCs/>
        </w:rPr>
        <w:t xml:space="preserve"> </w:t>
      </w:r>
      <w:r>
        <w:rPr>
          <w:b/>
          <w:bCs/>
          <w:i/>
          <w:iCs/>
        </w:rPr>
        <w:t xml:space="preserve">defined after RF session has conclusions on TAE. </w:t>
      </w:r>
    </w:p>
    <w:p w14:paraId="2A6B26D3" w14:textId="77777777" w:rsidR="000274DC" w:rsidRPr="00C02135" w:rsidRDefault="000274DC" w:rsidP="000274DC">
      <w:pPr>
        <w:pStyle w:val="ListParagraph"/>
        <w:numPr>
          <w:ilvl w:val="0"/>
          <w:numId w:val="53"/>
        </w:numPr>
        <w:spacing w:after="120" w:line="240" w:lineRule="auto"/>
        <w:ind w:firstLineChars="0"/>
        <w:jc w:val="both"/>
        <w:rPr>
          <w:rFonts w:eastAsia="Times New Roman"/>
          <w:b/>
          <w:bCs/>
          <w:i/>
          <w:iCs/>
          <w:snapToGrid/>
          <w:sz w:val="24"/>
          <w:szCs w:val="24"/>
          <w:lang w:val="en-US" w:eastAsia="zh-CN"/>
        </w:rPr>
      </w:pPr>
      <w:r w:rsidRPr="00C02135">
        <w:rPr>
          <w:rFonts w:eastAsia="Times New Roman"/>
          <w:b/>
          <w:bCs/>
          <w:i/>
          <w:iCs/>
          <w:snapToGrid/>
          <w:sz w:val="24"/>
          <w:szCs w:val="24"/>
          <w:lang w:val="en-US" w:eastAsia="zh-CN"/>
        </w:rPr>
        <w:t>We support either of assumptions below,</w:t>
      </w:r>
    </w:p>
    <w:p w14:paraId="6BBD2572" w14:textId="77777777" w:rsidR="000274DC" w:rsidRPr="00C02135" w:rsidRDefault="000274DC" w:rsidP="000274DC">
      <w:pPr>
        <w:pStyle w:val="ListParagraph"/>
        <w:numPr>
          <w:ilvl w:val="1"/>
          <w:numId w:val="53"/>
        </w:numPr>
        <w:spacing w:after="120" w:line="240" w:lineRule="auto"/>
        <w:ind w:firstLineChars="0"/>
        <w:jc w:val="both"/>
        <w:rPr>
          <w:rFonts w:eastAsia="Times New Roman"/>
          <w:b/>
          <w:bCs/>
          <w:i/>
          <w:iCs/>
          <w:snapToGrid/>
          <w:sz w:val="24"/>
          <w:szCs w:val="24"/>
          <w:lang w:val="en-US" w:eastAsia="zh-CN"/>
        </w:rPr>
      </w:pPr>
      <w:r w:rsidRPr="00C02135">
        <w:rPr>
          <w:rFonts w:eastAsia="Times New Roman"/>
          <w:b/>
          <w:bCs/>
          <w:i/>
          <w:iCs/>
          <w:snapToGrid/>
          <w:sz w:val="24"/>
          <w:szCs w:val="24"/>
          <w:lang w:val="en-US" w:eastAsia="zh-CN"/>
        </w:rPr>
        <w:lastRenderedPageBreak/>
        <w:t xml:space="preserve">RTD &lt; </w:t>
      </w:r>
      <w:proofErr w:type="gramStart"/>
      <w:r w:rsidRPr="00C02135">
        <w:rPr>
          <w:rFonts w:eastAsia="Times New Roman"/>
          <w:b/>
          <w:bCs/>
          <w:i/>
          <w:iCs/>
          <w:snapToGrid/>
          <w:sz w:val="24"/>
          <w:szCs w:val="24"/>
          <w:lang w:val="en-US" w:eastAsia="zh-CN"/>
        </w:rPr>
        <w:t>min(</w:t>
      </w:r>
      <w:proofErr w:type="gramEnd"/>
      <w:r w:rsidRPr="00C02135">
        <w:rPr>
          <w:rFonts w:eastAsia="Times New Roman"/>
          <w:b/>
          <w:bCs/>
          <w:i/>
          <w:iCs/>
          <w:snapToGrid/>
          <w:sz w:val="24"/>
          <w:szCs w:val="24"/>
          <w:lang w:val="en-US" w:eastAsia="zh-CN"/>
        </w:rPr>
        <w:t xml:space="preserve">CP, 3us) </w:t>
      </w:r>
      <w:r>
        <w:rPr>
          <w:rFonts w:eastAsia="Times New Roman"/>
          <w:b/>
          <w:bCs/>
          <w:i/>
          <w:iCs/>
          <w:snapToGrid/>
          <w:sz w:val="24"/>
          <w:szCs w:val="24"/>
          <w:lang w:val="en-US" w:eastAsia="zh-CN"/>
        </w:rPr>
        <w:t>(</w:t>
      </w:r>
      <w:r w:rsidRPr="00C02135">
        <w:rPr>
          <w:rFonts w:eastAsia="Times New Roman"/>
          <w:b/>
          <w:bCs/>
          <w:i/>
          <w:iCs/>
          <w:snapToGrid/>
          <w:sz w:val="24"/>
          <w:szCs w:val="24"/>
          <w:lang w:val="en-US" w:eastAsia="zh-CN"/>
        </w:rPr>
        <w:t>note: the CP corresponding to the largest SCS across CCs</w:t>
      </w:r>
      <w:r>
        <w:rPr>
          <w:rFonts w:eastAsia="Times New Roman"/>
          <w:b/>
          <w:bCs/>
          <w:i/>
          <w:iCs/>
          <w:snapToGrid/>
          <w:sz w:val="24"/>
          <w:szCs w:val="24"/>
          <w:lang w:val="en-US" w:eastAsia="zh-CN"/>
        </w:rPr>
        <w:t>)</w:t>
      </w:r>
    </w:p>
    <w:p w14:paraId="24BB1677" w14:textId="338EFDE1" w:rsidR="000274DC" w:rsidRDefault="000274DC" w:rsidP="000274DC">
      <w:pPr>
        <w:pStyle w:val="ListParagraph"/>
        <w:numPr>
          <w:ilvl w:val="1"/>
          <w:numId w:val="53"/>
        </w:numPr>
        <w:spacing w:after="120" w:line="240" w:lineRule="auto"/>
        <w:ind w:firstLineChars="0"/>
        <w:jc w:val="both"/>
        <w:rPr>
          <w:rFonts w:eastAsia="Times New Roman"/>
          <w:b/>
          <w:bCs/>
          <w:i/>
          <w:iCs/>
          <w:snapToGrid/>
          <w:sz w:val="24"/>
          <w:szCs w:val="24"/>
          <w:lang w:val="en-US" w:eastAsia="zh-CN"/>
        </w:rPr>
      </w:pPr>
      <w:proofErr w:type="gramStart"/>
      <w:r>
        <w:rPr>
          <w:rFonts w:eastAsia="Times New Roman"/>
          <w:b/>
          <w:bCs/>
          <w:i/>
          <w:iCs/>
          <w:snapToGrid/>
          <w:sz w:val="24"/>
          <w:szCs w:val="24"/>
          <w:lang w:val="en-US" w:eastAsia="zh-CN"/>
        </w:rPr>
        <w:t>Or,</w:t>
      </w:r>
      <w:proofErr w:type="gramEnd"/>
      <w:r>
        <w:rPr>
          <w:rFonts w:eastAsia="Times New Roman"/>
          <w:b/>
          <w:bCs/>
          <w:i/>
          <w:iCs/>
          <w:snapToGrid/>
          <w:sz w:val="24"/>
          <w:szCs w:val="24"/>
          <w:lang w:val="en-US" w:eastAsia="zh-CN"/>
        </w:rPr>
        <w:t xml:space="preserve"> </w:t>
      </w:r>
      <w:r w:rsidRPr="00C02135">
        <w:rPr>
          <w:rFonts w:eastAsia="Times New Roman"/>
          <w:b/>
          <w:bCs/>
          <w:i/>
          <w:iCs/>
          <w:snapToGrid/>
          <w:sz w:val="24"/>
          <w:szCs w:val="24"/>
          <w:lang w:val="en-US" w:eastAsia="zh-CN"/>
        </w:rPr>
        <w:t>RTD ≤ 260ns</w:t>
      </w:r>
    </w:p>
    <w:p w14:paraId="6659DE3B" w14:textId="77777777" w:rsidR="000274DC" w:rsidRDefault="000274DC" w:rsidP="000274DC">
      <w:pPr>
        <w:spacing w:after="120"/>
        <w:jc w:val="both"/>
        <w:rPr>
          <w:b/>
          <w:bCs/>
          <w:i/>
          <w:iCs/>
        </w:rPr>
      </w:pPr>
      <w:r w:rsidRPr="00766263">
        <w:rPr>
          <w:b/>
          <w:bCs/>
          <w:i/>
          <w:iCs/>
        </w:rPr>
        <w:t xml:space="preserve">Proposal </w:t>
      </w:r>
      <w:r>
        <w:rPr>
          <w:b/>
          <w:bCs/>
          <w:i/>
          <w:iCs/>
        </w:rPr>
        <w:t>4</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 t</w:t>
      </w:r>
      <w:r w:rsidRPr="006A25F4">
        <w:rPr>
          <w:b/>
          <w:bCs/>
          <w:i/>
          <w:iCs/>
        </w:rPr>
        <w:t>he difference of the reception power with the FR1 inter-band active serving cell is within 6dB</w:t>
      </w:r>
      <w:r>
        <w:rPr>
          <w:b/>
          <w:bCs/>
          <w:i/>
          <w:iCs/>
        </w:rPr>
        <w:t>.</w:t>
      </w:r>
    </w:p>
    <w:p w14:paraId="7712A02B" w14:textId="77777777" w:rsidR="000274DC" w:rsidRDefault="000274DC" w:rsidP="000274DC">
      <w:pPr>
        <w:spacing w:after="120"/>
        <w:jc w:val="both"/>
        <w:rPr>
          <w:b/>
          <w:bCs/>
          <w:i/>
          <w:iCs/>
        </w:rPr>
      </w:pPr>
      <w:r w:rsidRPr="00766263">
        <w:rPr>
          <w:b/>
          <w:bCs/>
          <w:i/>
          <w:iCs/>
        </w:rPr>
        <w:t xml:space="preserve">Proposal </w:t>
      </w:r>
      <w:r>
        <w:rPr>
          <w:b/>
          <w:bCs/>
          <w:i/>
          <w:iCs/>
        </w:rPr>
        <w:t>5</w:t>
      </w:r>
      <w:r w:rsidRPr="00766263">
        <w:rPr>
          <w:b/>
          <w:bCs/>
          <w:i/>
          <w:iCs/>
        </w:rPr>
        <w:t xml:space="preserve">: </w:t>
      </w:r>
      <w:r w:rsidRPr="00995BAF">
        <w:rPr>
          <w:b/>
          <w:bCs/>
          <w:i/>
          <w:iCs/>
        </w:rPr>
        <w:t xml:space="preserve">to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r w:rsidRPr="00995BAF">
        <w:rPr>
          <w:b/>
          <w:bCs/>
          <w:i/>
          <w:iCs/>
        </w:rPr>
        <w:t xml:space="preserve"> </w:t>
      </w:r>
      <w:r>
        <w:rPr>
          <w:b/>
          <w:bCs/>
          <w:i/>
          <w:iCs/>
        </w:rPr>
        <w:t xml:space="preserve">the </w:t>
      </w:r>
      <w:r w:rsidRPr="006A25F4">
        <w:rPr>
          <w:b/>
          <w:bCs/>
          <w:i/>
          <w:iCs/>
        </w:rPr>
        <w:t xml:space="preserve">RS of </w:t>
      </w:r>
      <w:proofErr w:type="spellStart"/>
      <w:r w:rsidRPr="006A25F4">
        <w:rPr>
          <w:b/>
          <w:bCs/>
          <w:i/>
          <w:iCs/>
        </w:rPr>
        <w:t>SCell</w:t>
      </w:r>
      <w:proofErr w:type="spellEnd"/>
      <w:r w:rsidRPr="006A25F4">
        <w:rPr>
          <w:b/>
          <w:bCs/>
          <w:i/>
          <w:iCs/>
        </w:rPr>
        <w:t xml:space="preserve"> without SSB is QCL-A with TRS of the </w:t>
      </w:r>
      <w:proofErr w:type="spellStart"/>
      <w:r w:rsidRPr="006A25F4">
        <w:rPr>
          <w:b/>
          <w:bCs/>
          <w:i/>
          <w:iCs/>
        </w:rPr>
        <w:t>SCell</w:t>
      </w:r>
      <w:proofErr w:type="spellEnd"/>
      <w:r w:rsidRPr="006A25F4">
        <w:rPr>
          <w:b/>
          <w:bCs/>
          <w:i/>
          <w:iCs/>
        </w:rPr>
        <w:t xml:space="preserve"> without SSB</w:t>
      </w:r>
      <w:r>
        <w:rPr>
          <w:b/>
          <w:bCs/>
          <w:i/>
          <w:iCs/>
        </w:rPr>
        <w:t xml:space="preserve">, and </w:t>
      </w:r>
      <w:r w:rsidRPr="00B34292">
        <w:rPr>
          <w:b/>
          <w:bCs/>
          <w:i/>
          <w:iCs/>
        </w:rPr>
        <w:t>the TRS(s) of the</w:t>
      </w:r>
      <w:r>
        <w:rPr>
          <w:b/>
          <w:bCs/>
          <w:i/>
          <w:iCs/>
        </w:rPr>
        <w:t xml:space="preserve"> target SSB-less</w:t>
      </w:r>
      <w:r w:rsidRPr="00B34292">
        <w:rPr>
          <w:b/>
          <w:bCs/>
          <w:i/>
          <w:iCs/>
        </w:rPr>
        <w:t xml:space="preserve"> </w:t>
      </w:r>
      <w:proofErr w:type="spellStart"/>
      <w:r w:rsidRPr="00B34292">
        <w:rPr>
          <w:b/>
          <w:bCs/>
          <w:i/>
          <w:iCs/>
        </w:rPr>
        <w:t>SCell</w:t>
      </w:r>
      <w:proofErr w:type="spellEnd"/>
      <w:r w:rsidRPr="00B34292">
        <w:rPr>
          <w:b/>
          <w:bCs/>
          <w:i/>
          <w:iCs/>
        </w:rPr>
        <w:t xml:space="preserve"> is (are) QCL-</w:t>
      </w:r>
      <w:proofErr w:type="spellStart"/>
      <w:r w:rsidRPr="00B34292">
        <w:rPr>
          <w:b/>
          <w:bCs/>
          <w:i/>
          <w:iCs/>
        </w:rPr>
        <w:t>TypeC</w:t>
      </w:r>
      <w:proofErr w:type="spellEnd"/>
      <w:r w:rsidRPr="00B34292">
        <w:rPr>
          <w:b/>
          <w:bCs/>
          <w:i/>
          <w:iCs/>
        </w:rPr>
        <w:t xml:space="preserve"> with SSB(s) of </w:t>
      </w:r>
      <w:r>
        <w:rPr>
          <w:b/>
          <w:bCs/>
          <w:i/>
          <w:iCs/>
        </w:rPr>
        <w:t>an</w:t>
      </w:r>
      <w:r w:rsidRPr="00B34292">
        <w:rPr>
          <w:b/>
          <w:bCs/>
          <w:i/>
          <w:iCs/>
        </w:rPr>
        <w:t xml:space="preserve"> </w:t>
      </w:r>
      <w:r>
        <w:rPr>
          <w:b/>
          <w:bCs/>
          <w:i/>
          <w:iCs/>
        </w:rPr>
        <w:t xml:space="preserve">FR1 inter-band </w:t>
      </w:r>
      <w:r w:rsidRPr="00B34292">
        <w:rPr>
          <w:b/>
          <w:bCs/>
          <w:i/>
          <w:iCs/>
        </w:rPr>
        <w:t>active serving cell</w:t>
      </w:r>
      <w:r>
        <w:rPr>
          <w:b/>
          <w:bCs/>
          <w:i/>
          <w:iCs/>
        </w:rPr>
        <w:t>.</w:t>
      </w:r>
    </w:p>
    <w:p w14:paraId="3A4CCAB5" w14:textId="77777777" w:rsidR="000274DC" w:rsidRDefault="000274DC" w:rsidP="000274DC">
      <w:pPr>
        <w:spacing w:after="120"/>
        <w:jc w:val="both"/>
        <w:rPr>
          <w:b/>
          <w:bCs/>
          <w:i/>
          <w:iCs/>
        </w:rPr>
      </w:pPr>
      <w:r>
        <w:rPr>
          <w:b/>
          <w:bCs/>
          <w:i/>
          <w:iCs/>
        </w:rPr>
        <w:t xml:space="preserve">Proposal 6: RRM requirement discussion of </w:t>
      </w:r>
      <w:r w:rsidRPr="00D41EDF">
        <w:rPr>
          <w:b/>
          <w:bCs/>
          <w:i/>
          <w:iCs/>
          <w:lang w:val="en-GB" w:eastAsia="x-none"/>
        </w:rPr>
        <w:t xml:space="preserve">SSB-less </w:t>
      </w:r>
      <w:proofErr w:type="spellStart"/>
      <w:r w:rsidRPr="00D41EDF">
        <w:rPr>
          <w:b/>
          <w:bCs/>
          <w:i/>
          <w:iCs/>
          <w:lang w:val="en-GB" w:eastAsia="x-none"/>
        </w:rPr>
        <w:t>SCell</w:t>
      </w:r>
      <w:proofErr w:type="spellEnd"/>
      <w:r w:rsidRPr="00D41EDF">
        <w:rPr>
          <w:b/>
          <w:bCs/>
          <w:i/>
          <w:iCs/>
          <w:lang w:val="en-GB" w:eastAsia="x-none"/>
        </w:rPr>
        <w:t xml:space="preserve"> operation for FR1 inter-band collocated CA</w:t>
      </w:r>
      <w:r>
        <w:rPr>
          <w:b/>
          <w:bCs/>
          <w:i/>
          <w:iCs/>
        </w:rPr>
        <w:t xml:space="preserve"> can assume adjacent inter-band scenario as starting point. </w:t>
      </w:r>
    </w:p>
    <w:p w14:paraId="161DE50C" w14:textId="77777777" w:rsidR="000274DC" w:rsidRDefault="000274DC" w:rsidP="000274DC">
      <w:pPr>
        <w:spacing w:after="120"/>
        <w:jc w:val="both"/>
        <w:rPr>
          <w:b/>
          <w:bCs/>
          <w:i/>
          <w:iCs/>
        </w:rPr>
      </w:pPr>
      <w:r>
        <w:rPr>
          <w:b/>
          <w:bCs/>
          <w:i/>
          <w:iCs/>
        </w:rPr>
        <w:t>Proposal 7: use f</w:t>
      </w:r>
      <w:r w:rsidRPr="00F26A04">
        <w:rPr>
          <w:b/>
          <w:bCs/>
          <w:i/>
          <w:iCs/>
        </w:rPr>
        <w:t xml:space="preserve">ast </w:t>
      </w:r>
      <w:proofErr w:type="spellStart"/>
      <w:r w:rsidRPr="00F26A04">
        <w:rPr>
          <w:b/>
          <w:bCs/>
          <w:i/>
          <w:iCs/>
        </w:rPr>
        <w:t>SCell</w:t>
      </w:r>
      <w:proofErr w:type="spellEnd"/>
      <w:r w:rsidRPr="00F26A04">
        <w:rPr>
          <w:b/>
          <w:bCs/>
          <w:i/>
          <w:iCs/>
        </w:rPr>
        <w:t xml:space="preserve"> Activation Delay Requirement </w:t>
      </w:r>
      <w:r>
        <w:rPr>
          <w:b/>
          <w:bCs/>
          <w:i/>
          <w:iCs/>
        </w:rPr>
        <w:t xml:space="preserve">for FR1(section 8.3.16 of TS38.133) as the baseline to specify the requirement </w:t>
      </w:r>
      <w:r w:rsidRPr="00F26A04">
        <w:rPr>
          <w:b/>
          <w:bCs/>
          <w:i/>
          <w:iCs/>
        </w:rPr>
        <w:t xml:space="preserve">for FR1 SSB-less </w:t>
      </w:r>
      <w:proofErr w:type="spellStart"/>
      <w:r w:rsidRPr="00F26A04">
        <w:rPr>
          <w:b/>
          <w:bCs/>
          <w:i/>
          <w:iCs/>
        </w:rPr>
        <w:t>SCell</w:t>
      </w:r>
      <w:proofErr w:type="spellEnd"/>
      <w:r w:rsidRPr="00F26A04">
        <w:rPr>
          <w:b/>
          <w:bCs/>
          <w:i/>
          <w:iCs/>
        </w:rPr>
        <w:t xml:space="preserve"> activation</w:t>
      </w:r>
      <w:r>
        <w:rPr>
          <w:b/>
          <w:bCs/>
          <w:i/>
          <w:iCs/>
        </w:rPr>
        <w:t xml:space="preserve">, e.g., A-TRS is used for fine timing tracking and fine AGC settling. </w:t>
      </w:r>
    </w:p>
    <w:p w14:paraId="6E20E4CF" w14:textId="724E0E95" w:rsidR="000274DC" w:rsidRDefault="000274DC" w:rsidP="000274DC">
      <w:pPr>
        <w:spacing w:after="120"/>
        <w:jc w:val="both"/>
        <w:rPr>
          <w:b/>
          <w:bCs/>
          <w:i/>
          <w:iCs/>
        </w:rPr>
      </w:pPr>
      <w:r w:rsidRPr="00FC2588">
        <w:rPr>
          <w:b/>
          <w:bCs/>
          <w:i/>
          <w:iCs/>
        </w:rPr>
        <w:t xml:space="preserve">Proposal </w:t>
      </w:r>
      <w:r>
        <w:rPr>
          <w:b/>
          <w:bCs/>
          <w:i/>
          <w:iCs/>
        </w:rPr>
        <w:t>8</w:t>
      </w:r>
      <w:r w:rsidRPr="00FC2588">
        <w:rPr>
          <w:b/>
          <w:bCs/>
          <w:i/>
          <w:iCs/>
        </w:rPr>
        <w:t xml:space="preserve">: </w:t>
      </w:r>
      <w:r w:rsidR="00344725">
        <w:rPr>
          <w:b/>
          <w:bCs/>
          <w:i/>
          <w:iCs/>
        </w:rPr>
        <w:t xml:space="preserve">in R18, </w:t>
      </w:r>
      <w:r>
        <w:rPr>
          <w:b/>
          <w:bCs/>
          <w:i/>
          <w:iCs/>
        </w:rPr>
        <w:t>RAN4 to assume n</w:t>
      </w:r>
      <w:r w:rsidRPr="00FC2588">
        <w:rPr>
          <w:b/>
          <w:bCs/>
          <w:i/>
          <w:iCs/>
        </w:rPr>
        <w:t xml:space="preserve">o SSB but with CSI-RS resource for L1 measurement on the </w:t>
      </w:r>
      <w:r>
        <w:rPr>
          <w:b/>
          <w:bCs/>
          <w:i/>
          <w:iCs/>
        </w:rPr>
        <w:t xml:space="preserve">FR1 </w:t>
      </w:r>
      <w:r w:rsidRPr="00FC2588">
        <w:rPr>
          <w:b/>
          <w:bCs/>
          <w:i/>
          <w:iCs/>
        </w:rPr>
        <w:t xml:space="preserve">inter-band SSB-less </w:t>
      </w:r>
      <w:proofErr w:type="spellStart"/>
      <w:r w:rsidRPr="00FC2588">
        <w:rPr>
          <w:b/>
          <w:bCs/>
          <w:i/>
          <w:iCs/>
        </w:rPr>
        <w:t>SCell</w:t>
      </w:r>
      <w:proofErr w:type="spellEnd"/>
      <w:r>
        <w:rPr>
          <w:b/>
          <w:bCs/>
          <w:i/>
          <w:iCs/>
        </w:rPr>
        <w:t>.</w:t>
      </w:r>
    </w:p>
    <w:p w14:paraId="325B27BD" w14:textId="77777777" w:rsidR="000274DC" w:rsidRPr="00E65740" w:rsidRDefault="000274DC" w:rsidP="000274DC">
      <w:pPr>
        <w:spacing w:after="120"/>
        <w:jc w:val="both"/>
        <w:rPr>
          <w:b/>
          <w:bCs/>
          <w:i/>
          <w:iCs/>
        </w:rPr>
      </w:pPr>
      <w:r w:rsidRPr="00FC2588">
        <w:rPr>
          <w:b/>
          <w:bCs/>
          <w:i/>
          <w:iCs/>
        </w:rPr>
        <w:t xml:space="preserve">Proposal </w:t>
      </w:r>
      <w:r>
        <w:rPr>
          <w:b/>
          <w:bCs/>
          <w:i/>
          <w:iCs/>
        </w:rPr>
        <w:t>9</w:t>
      </w:r>
      <w:r w:rsidRPr="00FC2588">
        <w:rPr>
          <w:b/>
          <w:bCs/>
          <w:i/>
          <w:iCs/>
        </w:rPr>
        <w:t>:</w:t>
      </w:r>
      <w:r>
        <w:rPr>
          <w:b/>
          <w:bCs/>
          <w:i/>
          <w:iCs/>
        </w:rPr>
        <w:t xml:space="preserve"> RAN4 to assume either </w:t>
      </w:r>
      <w:r w:rsidRPr="00E65740">
        <w:rPr>
          <w:b/>
          <w:bCs/>
          <w:i/>
          <w:iCs/>
        </w:rPr>
        <w:t xml:space="preserve">no SSB </w:t>
      </w:r>
      <w:proofErr w:type="gramStart"/>
      <w:r w:rsidRPr="00E65740">
        <w:rPr>
          <w:b/>
          <w:bCs/>
          <w:i/>
          <w:iCs/>
        </w:rPr>
        <w:t>and</w:t>
      </w:r>
      <w:proofErr w:type="gramEnd"/>
      <w:r w:rsidRPr="00E65740">
        <w:rPr>
          <w:b/>
          <w:bCs/>
          <w:i/>
          <w:iCs/>
        </w:rPr>
        <w:t xml:space="preserve"> </w:t>
      </w:r>
      <w:r>
        <w:rPr>
          <w:b/>
          <w:bCs/>
          <w:i/>
          <w:iCs/>
        </w:rPr>
        <w:t>n</w:t>
      </w:r>
      <w:r w:rsidRPr="00E65740">
        <w:rPr>
          <w:b/>
          <w:bCs/>
          <w:i/>
          <w:iCs/>
        </w:rPr>
        <w:t xml:space="preserve">o CSI-RS resource for L3 measurement on the inter-band SSB-less </w:t>
      </w:r>
      <w:proofErr w:type="spellStart"/>
      <w:r w:rsidRPr="00E65740">
        <w:rPr>
          <w:b/>
          <w:bCs/>
          <w:i/>
          <w:iCs/>
        </w:rPr>
        <w:t>SCell</w:t>
      </w:r>
      <w:proofErr w:type="spellEnd"/>
      <w:r w:rsidRPr="00E65740">
        <w:rPr>
          <w:b/>
          <w:bCs/>
          <w:i/>
          <w:iCs/>
        </w:rPr>
        <w:t>.</w:t>
      </w:r>
    </w:p>
    <w:p w14:paraId="053981A3" w14:textId="77777777" w:rsidR="000274DC" w:rsidRPr="009C0798" w:rsidRDefault="000274DC" w:rsidP="000274DC">
      <w:pPr>
        <w:spacing w:after="120"/>
        <w:jc w:val="both"/>
        <w:rPr>
          <w:b/>
          <w:bCs/>
          <w:i/>
          <w:iCs/>
        </w:rPr>
      </w:pPr>
      <w:r w:rsidRPr="009C0798">
        <w:rPr>
          <w:b/>
          <w:bCs/>
          <w:i/>
          <w:iCs/>
        </w:rPr>
        <w:t>Proposal</w:t>
      </w:r>
      <w:r>
        <w:rPr>
          <w:b/>
          <w:bCs/>
          <w:i/>
          <w:iCs/>
        </w:rPr>
        <w:t xml:space="preserve"> 10</w:t>
      </w:r>
      <w:r w:rsidRPr="009C0798">
        <w:rPr>
          <w:b/>
          <w:bCs/>
          <w:i/>
          <w:iCs/>
        </w:rPr>
        <w:t>:</w:t>
      </w:r>
      <w:r>
        <w:rPr>
          <w:b/>
          <w:bCs/>
          <w:i/>
          <w:iCs/>
        </w:rPr>
        <w:t xml:space="preserve"> regarding T/F information acquisition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RAN4 to consider</w:t>
      </w:r>
      <w:r>
        <w:rPr>
          <w:b/>
          <w:bCs/>
          <w:i/>
          <w:iCs/>
        </w:rPr>
        <w:t xml:space="preserve"> one of</w:t>
      </w:r>
      <w:r w:rsidRPr="009C0798">
        <w:rPr>
          <w:b/>
          <w:bCs/>
          <w:i/>
          <w:iCs/>
        </w:rPr>
        <w:t xml:space="preserve"> </w:t>
      </w:r>
      <w:r>
        <w:rPr>
          <w:b/>
          <w:bCs/>
          <w:i/>
          <w:iCs/>
        </w:rPr>
        <w:t>following</w:t>
      </w:r>
      <w:r w:rsidRPr="009C0798">
        <w:rPr>
          <w:b/>
          <w:bCs/>
          <w:i/>
          <w:iCs/>
        </w:rPr>
        <w:t xml:space="preserve"> alternatives:</w:t>
      </w:r>
    </w:p>
    <w:p w14:paraId="0A2F02B7" w14:textId="77777777" w:rsidR="000274DC" w:rsidRPr="009C0798" w:rsidRDefault="000274DC" w:rsidP="000274DC">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1: expand the definition of </w:t>
      </w:r>
      <w:proofErr w:type="spellStart"/>
      <w:r w:rsidRPr="009C0798">
        <w:rPr>
          <w:b/>
          <w:bCs/>
          <w:i/>
          <w:iCs/>
          <w:sz w:val="24"/>
          <w:szCs w:val="24"/>
        </w:rPr>
        <w:t>QCLed-typeC</w:t>
      </w:r>
      <w:proofErr w:type="spellEnd"/>
      <w:r w:rsidRPr="009C0798">
        <w:rPr>
          <w:b/>
          <w:bCs/>
          <w:i/>
          <w:iCs/>
          <w:sz w:val="24"/>
          <w:szCs w:val="24"/>
        </w:rPr>
        <w:t xml:space="preserve"> to </w:t>
      </w:r>
      <w:r w:rsidRPr="009C0798">
        <w:rPr>
          <w:b/>
          <w:bCs/>
          <w:i/>
          <w:iCs/>
          <w:sz w:val="24"/>
          <w:szCs w:val="24"/>
          <w:lang w:val="en-US"/>
        </w:rPr>
        <w:t>indicate</w:t>
      </w:r>
      <w:r w:rsidRPr="009C0798">
        <w:rPr>
          <w:b/>
          <w:bCs/>
          <w:i/>
          <w:iCs/>
          <w:sz w:val="24"/>
          <w:szCs w:val="24"/>
        </w:rPr>
        <w:t xml:space="preserve"> the </w:t>
      </w:r>
      <w:r w:rsidRPr="009C0798">
        <w:rPr>
          <w:b/>
          <w:bCs/>
          <w:i/>
          <w:iCs/>
          <w:sz w:val="24"/>
          <w:szCs w:val="24"/>
          <w:lang w:val="en-US"/>
        </w:rPr>
        <w:t xml:space="preserve">RTD between </w:t>
      </w:r>
      <w:r w:rsidRPr="009C0798">
        <w:rPr>
          <w:b/>
          <w:bCs/>
          <w:i/>
          <w:iCs/>
          <w:sz w:val="24"/>
          <w:szCs w:val="24"/>
        </w:rPr>
        <w:t xml:space="preserve">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and the</w:t>
      </w:r>
      <w:r w:rsidRPr="009C0798">
        <w:rPr>
          <w:b/>
          <w:bCs/>
          <w:i/>
          <w:iCs/>
          <w:sz w:val="24"/>
          <w:szCs w:val="24"/>
        </w:rPr>
        <w:t xml:space="preserve"> inter-band active serving cell</w:t>
      </w:r>
      <w:r w:rsidRPr="009C0798">
        <w:rPr>
          <w:b/>
          <w:bCs/>
          <w:i/>
          <w:iCs/>
          <w:sz w:val="24"/>
          <w:szCs w:val="24"/>
          <w:lang w:val="en-US"/>
        </w:rPr>
        <w:t xml:space="preserve"> is within a small range, e.g., </w:t>
      </w:r>
      <w:r w:rsidRPr="009C0798">
        <w:rPr>
          <w:b/>
          <w:bCs/>
          <w:i/>
          <w:iCs/>
          <w:sz w:val="24"/>
          <w:szCs w:val="24"/>
        </w:rPr>
        <w:t>±260ns</w:t>
      </w:r>
      <w:r w:rsidRPr="009C0798">
        <w:rPr>
          <w:b/>
          <w:bCs/>
          <w:i/>
          <w:iCs/>
          <w:sz w:val="24"/>
          <w:szCs w:val="24"/>
          <w:lang w:val="en-US"/>
        </w:rPr>
        <w:t xml:space="preserve">. RAN4 needs to check with RAN1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4887D84F" w14:textId="77777777" w:rsidR="000274DC" w:rsidRDefault="000274DC" w:rsidP="000274DC">
      <w:pPr>
        <w:pStyle w:val="ListParagraph"/>
        <w:numPr>
          <w:ilvl w:val="0"/>
          <w:numId w:val="41"/>
        </w:numPr>
        <w:spacing w:after="120" w:line="240" w:lineRule="auto"/>
        <w:ind w:firstLineChars="0"/>
        <w:jc w:val="both"/>
        <w:rPr>
          <w:b/>
          <w:bCs/>
          <w:i/>
          <w:iCs/>
          <w:sz w:val="24"/>
          <w:szCs w:val="24"/>
        </w:rPr>
      </w:pPr>
      <w:r w:rsidRPr="009C0798">
        <w:rPr>
          <w:b/>
          <w:bCs/>
          <w:i/>
          <w:iCs/>
          <w:sz w:val="24"/>
          <w:szCs w:val="24"/>
        </w:rPr>
        <w:t xml:space="preserve">Alt 2: introduce an indication from network to UE to indicate which inter-band active serving cell or which SSB on inter-band active serving cell can be used as timing source for the </w:t>
      </w:r>
      <w:r>
        <w:rPr>
          <w:b/>
          <w:bCs/>
          <w:i/>
          <w:iCs/>
          <w:sz w:val="24"/>
          <w:szCs w:val="24"/>
          <w:lang w:val="en-US"/>
        </w:rPr>
        <w:t xml:space="preserve">SSB-less </w:t>
      </w:r>
      <w:proofErr w:type="spellStart"/>
      <w:r w:rsidRPr="009C0798">
        <w:rPr>
          <w:b/>
          <w:bCs/>
          <w:i/>
          <w:iCs/>
          <w:sz w:val="24"/>
          <w:szCs w:val="24"/>
        </w:rPr>
        <w:t>SCell</w:t>
      </w:r>
      <w:proofErr w:type="spellEnd"/>
      <w:r w:rsidRPr="009C0798">
        <w:rPr>
          <w:b/>
          <w:bCs/>
          <w:i/>
          <w:iCs/>
          <w:sz w:val="24"/>
          <w:szCs w:val="24"/>
        </w:rPr>
        <w:t xml:space="preserve">. </w:t>
      </w:r>
      <w:r w:rsidRPr="009C0798">
        <w:rPr>
          <w:b/>
          <w:bCs/>
          <w:i/>
          <w:iCs/>
          <w:sz w:val="24"/>
          <w:szCs w:val="24"/>
          <w:lang w:val="en-US"/>
        </w:rPr>
        <w:t>RAN4 needs to check with RAN</w:t>
      </w:r>
      <w:r w:rsidRPr="009C0798">
        <w:rPr>
          <w:b/>
          <w:bCs/>
          <w:i/>
          <w:iCs/>
          <w:sz w:val="24"/>
          <w:szCs w:val="24"/>
        </w:rPr>
        <w:t>2</w:t>
      </w:r>
      <w:r w:rsidRPr="009C0798">
        <w:rPr>
          <w:b/>
          <w:bCs/>
          <w:i/>
          <w:iCs/>
          <w:sz w:val="24"/>
          <w:szCs w:val="24"/>
          <w:lang w:val="en-US"/>
        </w:rPr>
        <w:t xml:space="preserve"> </w:t>
      </w:r>
      <w:r w:rsidRPr="009C0798">
        <w:rPr>
          <w:b/>
          <w:bCs/>
          <w:i/>
          <w:iCs/>
          <w:sz w:val="24"/>
          <w:szCs w:val="24"/>
        </w:rPr>
        <w:t>for</w:t>
      </w:r>
      <w:r w:rsidRPr="009C0798">
        <w:rPr>
          <w:b/>
          <w:bCs/>
          <w:i/>
          <w:iCs/>
          <w:sz w:val="24"/>
          <w:szCs w:val="24"/>
          <w:lang w:val="en-US"/>
        </w:rPr>
        <w:t xml:space="preserve"> this solution</w:t>
      </w:r>
      <w:r w:rsidRPr="009C0798">
        <w:rPr>
          <w:b/>
          <w:bCs/>
          <w:i/>
          <w:iCs/>
          <w:sz w:val="24"/>
          <w:szCs w:val="24"/>
        </w:rPr>
        <w:t>.</w:t>
      </w:r>
    </w:p>
    <w:p w14:paraId="1E822086" w14:textId="77777777" w:rsidR="000274DC" w:rsidRPr="009C0798" w:rsidRDefault="000274DC" w:rsidP="000274DC">
      <w:pPr>
        <w:spacing w:after="120"/>
        <w:jc w:val="both"/>
        <w:rPr>
          <w:b/>
          <w:bCs/>
          <w:i/>
          <w:iCs/>
        </w:rPr>
      </w:pPr>
      <w:r w:rsidRPr="009C0798">
        <w:rPr>
          <w:b/>
          <w:bCs/>
          <w:i/>
          <w:iCs/>
        </w:rPr>
        <w:t>Proposal</w:t>
      </w:r>
      <w:r>
        <w:rPr>
          <w:b/>
          <w:bCs/>
          <w:i/>
          <w:iCs/>
        </w:rPr>
        <w:t xml:space="preserve"> 11</w:t>
      </w:r>
      <w:r w:rsidRPr="009C0798">
        <w:rPr>
          <w:b/>
          <w:bCs/>
          <w:i/>
          <w:iCs/>
        </w:rPr>
        <w:t>:</w:t>
      </w:r>
      <w:r>
        <w:rPr>
          <w:b/>
          <w:bCs/>
          <w:i/>
          <w:iCs/>
        </w:rPr>
        <w:t xml:space="preserve"> regarding AGC settling for </w:t>
      </w:r>
      <w:r w:rsidRPr="009C0798">
        <w:rPr>
          <w:b/>
          <w:bCs/>
          <w:i/>
          <w:iCs/>
        </w:rPr>
        <w:t xml:space="preserve">the </w:t>
      </w:r>
      <w:r w:rsidRPr="001B7D39">
        <w:rPr>
          <w:b/>
          <w:bCs/>
          <w:i/>
          <w:iCs/>
        </w:rPr>
        <w:t xml:space="preserve">SSB-less </w:t>
      </w:r>
      <w:proofErr w:type="spellStart"/>
      <w:r w:rsidRPr="001B7D39">
        <w:rPr>
          <w:b/>
          <w:bCs/>
          <w:i/>
          <w:iCs/>
        </w:rPr>
        <w:t>SCell</w:t>
      </w:r>
      <w:proofErr w:type="spellEnd"/>
      <w:r w:rsidRPr="001B7D39">
        <w:rPr>
          <w:b/>
          <w:bCs/>
          <w:i/>
          <w:iCs/>
        </w:rPr>
        <w:t xml:space="preserve"> operation for inter-band CA for FR1 and co-located cells</w:t>
      </w:r>
      <w:r>
        <w:rPr>
          <w:b/>
          <w:bCs/>
          <w:i/>
          <w:iCs/>
        </w:rPr>
        <w:t xml:space="preserve">, </w:t>
      </w:r>
      <w:r w:rsidRPr="009C0798">
        <w:rPr>
          <w:b/>
          <w:bCs/>
          <w:i/>
          <w:iCs/>
        </w:rPr>
        <w:t xml:space="preserve">RAN4 to consider </w:t>
      </w:r>
      <w:r>
        <w:rPr>
          <w:b/>
          <w:bCs/>
          <w:i/>
          <w:iCs/>
        </w:rPr>
        <w:t>one of following</w:t>
      </w:r>
      <w:r w:rsidRPr="009C0798">
        <w:rPr>
          <w:b/>
          <w:bCs/>
          <w:i/>
          <w:iCs/>
        </w:rPr>
        <w:t xml:space="preserve"> alternatives:</w:t>
      </w:r>
    </w:p>
    <w:p w14:paraId="012675A6" w14:textId="77777777" w:rsidR="000274DC" w:rsidRPr="00766263" w:rsidRDefault="000274DC" w:rsidP="000274DC">
      <w:pPr>
        <w:pStyle w:val="ListParagraph"/>
        <w:numPr>
          <w:ilvl w:val="0"/>
          <w:numId w:val="41"/>
        </w:numPr>
        <w:spacing w:after="120" w:line="240" w:lineRule="auto"/>
        <w:ind w:firstLineChars="0"/>
        <w:jc w:val="both"/>
        <w:rPr>
          <w:b/>
          <w:bCs/>
          <w:i/>
          <w:iCs/>
          <w:sz w:val="24"/>
          <w:szCs w:val="24"/>
        </w:rPr>
      </w:pPr>
      <w:r w:rsidRPr="00766263">
        <w:rPr>
          <w:b/>
          <w:bCs/>
          <w:i/>
          <w:iCs/>
          <w:sz w:val="24"/>
          <w:szCs w:val="24"/>
        </w:rPr>
        <w:t xml:space="preserve">Alt 1: </w:t>
      </w:r>
      <w:proofErr w:type="spellStart"/>
      <w:r w:rsidRPr="00766263">
        <w:rPr>
          <w:b/>
          <w:bCs/>
          <w:i/>
          <w:iCs/>
          <w:sz w:val="24"/>
          <w:szCs w:val="24"/>
          <w:lang w:val="en-US"/>
        </w:rPr>
        <w:t>i</w:t>
      </w:r>
      <w:proofErr w:type="spellEnd"/>
      <w:r w:rsidRPr="00766263">
        <w:rPr>
          <w:b/>
          <w:bCs/>
          <w:i/>
          <w:iCs/>
          <w:sz w:val="24"/>
          <w:szCs w:val="24"/>
        </w:rPr>
        <w:t xml:space="preserve">f T/F information is reused from an inter-band FR1 serving cell, the AGC info of </w:t>
      </w:r>
      <w:r>
        <w:rPr>
          <w:b/>
          <w:bCs/>
          <w:i/>
          <w:iCs/>
          <w:sz w:val="24"/>
          <w:szCs w:val="24"/>
          <w:lang w:val="en-US"/>
        </w:rPr>
        <w:t>same</w:t>
      </w:r>
      <w:r w:rsidRPr="00766263">
        <w:rPr>
          <w:b/>
          <w:bCs/>
          <w:i/>
          <w:iCs/>
          <w:sz w:val="24"/>
          <w:szCs w:val="24"/>
        </w:rPr>
        <w:t xml:space="preserve"> inter-band FR1 serving cell can also be used for the target SSB-less </w:t>
      </w:r>
      <w:proofErr w:type="spellStart"/>
      <w:r w:rsidRPr="00766263">
        <w:rPr>
          <w:b/>
          <w:bCs/>
          <w:i/>
          <w:iCs/>
          <w:sz w:val="24"/>
          <w:szCs w:val="24"/>
        </w:rPr>
        <w:t>SCell</w:t>
      </w:r>
      <w:proofErr w:type="spellEnd"/>
      <w:r w:rsidRPr="00766263">
        <w:rPr>
          <w:b/>
          <w:bCs/>
          <w:i/>
          <w:iCs/>
          <w:sz w:val="24"/>
          <w:szCs w:val="24"/>
        </w:rPr>
        <w:t>.</w:t>
      </w:r>
    </w:p>
    <w:p w14:paraId="3B7C00ED" w14:textId="77777777" w:rsidR="000274DC" w:rsidRPr="00766263" w:rsidRDefault="000274DC" w:rsidP="000274DC">
      <w:pPr>
        <w:pStyle w:val="ListParagraph"/>
        <w:numPr>
          <w:ilvl w:val="0"/>
          <w:numId w:val="41"/>
        </w:numPr>
        <w:spacing w:after="120" w:line="240" w:lineRule="auto"/>
        <w:ind w:firstLineChars="0"/>
        <w:jc w:val="both"/>
        <w:rPr>
          <w:b/>
          <w:bCs/>
          <w:i/>
          <w:iCs/>
          <w:sz w:val="24"/>
          <w:szCs w:val="24"/>
        </w:rPr>
      </w:pPr>
      <w:r w:rsidRPr="00766263">
        <w:rPr>
          <w:b/>
          <w:bCs/>
          <w:i/>
          <w:iCs/>
          <w:sz w:val="24"/>
          <w:szCs w:val="24"/>
          <w:lang w:val="en-US"/>
        </w:rPr>
        <w:t xml:space="preserve">Alt 2: </w:t>
      </w:r>
      <w:r w:rsidRPr="00766263">
        <w:rPr>
          <w:b/>
          <w:bCs/>
          <w:i/>
          <w:iCs/>
          <w:sz w:val="24"/>
          <w:szCs w:val="24"/>
        </w:rPr>
        <w:t xml:space="preserve">introduce an indication from network to UE to indicate which inter-band active serving cell or which SSB on inter-band active serving cell can be used as AGC source for the </w:t>
      </w:r>
      <w:r>
        <w:rPr>
          <w:b/>
          <w:bCs/>
          <w:i/>
          <w:iCs/>
          <w:sz w:val="24"/>
          <w:szCs w:val="24"/>
          <w:lang w:val="en-US"/>
        </w:rPr>
        <w:t xml:space="preserve">SSB-less </w:t>
      </w:r>
      <w:proofErr w:type="spellStart"/>
      <w:r w:rsidRPr="00766263">
        <w:rPr>
          <w:b/>
          <w:bCs/>
          <w:i/>
          <w:iCs/>
          <w:sz w:val="24"/>
          <w:szCs w:val="24"/>
        </w:rPr>
        <w:t>SCell</w:t>
      </w:r>
      <w:proofErr w:type="spellEnd"/>
      <w:r w:rsidRPr="00766263">
        <w:rPr>
          <w:b/>
          <w:bCs/>
          <w:i/>
          <w:iCs/>
          <w:sz w:val="24"/>
          <w:szCs w:val="24"/>
        </w:rPr>
        <w:t>.</w:t>
      </w:r>
    </w:p>
    <w:p w14:paraId="31AD27F1" w14:textId="085A5648" w:rsidR="000274DC" w:rsidRPr="000274DC" w:rsidRDefault="000274DC" w:rsidP="000274DC">
      <w:pPr>
        <w:spacing w:after="120"/>
        <w:jc w:val="both"/>
        <w:rPr>
          <w:b/>
          <w:bCs/>
          <w:i/>
          <w:iCs/>
        </w:rPr>
      </w:pPr>
      <w:r w:rsidRPr="00505E6A">
        <w:rPr>
          <w:b/>
          <w:bCs/>
          <w:i/>
          <w:iCs/>
        </w:rPr>
        <w:t xml:space="preserve">Proposal </w:t>
      </w:r>
      <w:r>
        <w:rPr>
          <w:b/>
          <w:bCs/>
          <w:i/>
          <w:iCs/>
        </w:rPr>
        <w:t>12</w:t>
      </w:r>
      <w:r w:rsidRPr="00505E6A">
        <w:rPr>
          <w:b/>
          <w:bCs/>
          <w:i/>
          <w:iCs/>
        </w:rPr>
        <w:t xml:space="preserve">: If FR1 inter-band SSB-less </w:t>
      </w:r>
      <w:proofErr w:type="spellStart"/>
      <w:r w:rsidRPr="00505E6A">
        <w:rPr>
          <w:b/>
          <w:bCs/>
          <w:i/>
          <w:iCs/>
        </w:rPr>
        <w:t>SCell</w:t>
      </w:r>
      <w:proofErr w:type="spellEnd"/>
      <w:r w:rsidRPr="00505E6A">
        <w:rPr>
          <w:b/>
          <w:bCs/>
          <w:i/>
          <w:iCs/>
        </w:rPr>
        <w:t xml:space="preserve"> operation is introduced in R18 NES, </w:t>
      </w:r>
      <w:r>
        <w:rPr>
          <w:b/>
          <w:bCs/>
          <w:i/>
          <w:iCs/>
        </w:rPr>
        <w:t>the existing</w:t>
      </w:r>
      <w:r w:rsidRPr="00505E6A">
        <w:rPr>
          <w:b/>
          <w:bCs/>
          <w:i/>
          <w:iCs/>
        </w:rPr>
        <w:t xml:space="preserve"> capability </w:t>
      </w:r>
      <w:proofErr w:type="spellStart"/>
      <w:r w:rsidRPr="00505E6A">
        <w:rPr>
          <w:b/>
          <w:bCs/>
          <w:i/>
          <w:iCs/>
        </w:rPr>
        <w:t>scellWithoutSSB</w:t>
      </w:r>
      <w:proofErr w:type="spellEnd"/>
      <w:r w:rsidRPr="00505E6A">
        <w:rPr>
          <w:b/>
          <w:bCs/>
          <w:i/>
          <w:iCs/>
        </w:rPr>
        <w:t xml:space="preserve"> </w:t>
      </w:r>
      <w:r>
        <w:rPr>
          <w:b/>
          <w:bCs/>
          <w:i/>
          <w:iCs/>
        </w:rPr>
        <w:t>can</w:t>
      </w:r>
      <w:r w:rsidRPr="00505E6A">
        <w:rPr>
          <w:b/>
          <w:bCs/>
          <w:i/>
          <w:iCs/>
        </w:rPr>
        <w:t xml:space="preserve"> be </w:t>
      </w:r>
      <w:r>
        <w:rPr>
          <w:b/>
          <w:bCs/>
          <w:i/>
          <w:iCs/>
        </w:rPr>
        <w:t>expanded</w:t>
      </w:r>
      <w:r w:rsidRPr="00505E6A">
        <w:rPr>
          <w:b/>
          <w:bCs/>
          <w:i/>
          <w:iCs/>
        </w:rPr>
        <w:t xml:space="preserve"> to cover the R18 FR1 inter-band CA case.</w:t>
      </w:r>
      <w:r>
        <w:rPr>
          <w:b/>
          <w:bCs/>
          <w:i/>
          <w:iCs/>
        </w:rPr>
        <w:t xml:space="preserve">                                </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328EF4DD" w:rsidR="006F5597" w:rsidRPr="003302A0" w:rsidRDefault="00A74337" w:rsidP="006F5597">
      <w:r>
        <w:t xml:space="preserve">[1] </w:t>
      </w:r>
      <w:r w:rsidR="006D17F2" w:rsidRPr="006D17F2">
        <w:rPr>
          <w:rFonts w:cs="Arial"/>
        </w:rPr>
        <w:t>R4-2310086</w:t>
      </w:r>
      <w:r w:rsidR="006F5597" w:rsidRPr="003302A0">
        <w:t xml:space="preserve">, </w:t>
      </w:r>
      <w:r w:rsidR="006D17F2" w:rsidRPr="006D17F2">
        <w:t>WF on RRM requirements for NR network energy saving</w:t>
      </w:r>
      <w:r w:rsidR="006F5597" w:rsidRPr="003302A0">
        <w:t xml:space="preserve">, </w:t>
      </w:r>
      <w:r w:rsidR="00E83AD1" w:rsidRPr="00E83AD1">
        <w:t xml:space="preserve">Huawei, </w:t>
      </w:r>
      <w:proofErr w:type="spellStart"/>
      <w:r w:rsidR="00E83AD1" w:rsidRPr="00E83AD1">
        <w:t>HiSilicon</w:t>
      </w:r>
      <w:proofErr w:type="spellEnd"/>
      <w:r w:rsidR="006F5597" w:rsidRPr="003302A0">
        <w:t>, RAN</w:t>
      </w:r>
      <w:r w:rsidR="006F5597">
        <w:t>4 #10</w:t>
      </w:r>
      <w:r w:rsidR="006D17F2">
        <w:t>7</w:t>
      </w:r>
    </w:p>
    <w:p w14:paraId="0C91915A" w14:textId="337019FF" w:rsidR="00110BFA" w:rsidRPr="005A1E0E" w:rsidRDefault="00110BFA" w:rsidP="00A74337"/>
    <w:sectPr w:rsidR="00110BFA"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57419" w14:textId="77777777" w:rsidR="004A6DEE" w:rsidRDefault="004A6DEE">
      <w:r>
        <w:separator/>
      </w:r>
    </w:p>
  </w:endnote>
  <w:endnote w:type="continuationSeparator" w:id="0">
    <w:p w14:paraId="49679A80" w14:textId="77777777" w:rsidR="004A6DEE" w:rsidRDefault="004A6DEE">
      <w:r>
        <w:continuationSeparator/>
      </w:r>
    </w:p>
  </w:endnote>
  <w:endnote w:type="continuationNotice" w:id="1">
    <w:p w14:paraId="3D555D80" w14:textId="77777777" w:rsidR="004A6DEE" w:rsidRDefault="004A6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Italic">
    <w:altName w:val="Times New Roman"/>
    <w:panose1 w:val="0000050000000009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439B" w14:textId="77777777" w:rsidR="004A6DEE" w:rsidRDefault="004A6DEE">
      <w:r>
        <w:separator/>
      </w:r>
    </w:p>
  </w:footnote>
  <w:footnote w:type="continuationSeparator" w:id="0">
    <w:p w14:paraId="30F0ACF8" w14:textId="77777777" w:rsidR="004A6DEE" w:rsidRDefault="004A6DEE">
      <w:r>
        <w:continuationSeparator/>
      </w:r>
    </w:p>
  </w:footnote>
  <w:footnote w:type="continuationNotice" w:id="1">
    <w:p w14:paraId="59AF5AC3" w14:textId="77777777" w:rsidR="004A6DEE" w:rsidRDefault="004A6D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7"/>
  </w:num>
  <w:num w:numId="5" w16cid:durableId="19949176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7"/>
  </w:num>
  <w:num w:numId="8" w16cid:durableId="66853061">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9"/>
  </w:num>
  <w:num w:numId="11" w16cid:durableId="658192778">
    <w:abstractNumId w:val="43"/>
  </w:num>
  <w:num w:numId="12" w16cid:durableId="1683971953">
    <w:abstractNumId w:val="30"/>
  </w:num>
  <w:num w:numId="13" w16cid:durableId="1802336773">
    <w:abstractNumId w:val="44"/>
  </w:num>
  <w:num w:numId="14" w16cid:durableId="183179212">
    <w:abstractNumId w:val="11"/>
  </w:num>
  <w:num w:numId="15" w16cid:durableId="101072845">
    <w:abstractNumId w:val="2"/>
  </w:num>
  <w:num w:numId="16" w16cid:durableId="1671985423">
    <w:abstractNumId w:val="48"/>
  </w:num>
  <w:num w:numId="17" w16cid:durableId="527718403">
    <w:abstractNumId w:val="10"/>
  </w:num>
  <w:num w:numId="18" w16cid:durableId="336426665">
    <w:abstractNumId w:val="35"/>
  </w:num>
  <w:num w:numId="19" w16cid:durableId="314071016">
    <w:abstractNumId w:val="6"/>
  </w:num>
  <w:num w:numId="20" w16cid:durableId="254241833">
    <w:abstractNumId w:val="13"/>
  </w:num>
  <w:num w:numId="21" w16cid:durableId="2056931042">
    <w:abstractNumId w:val="29"/>
  </w:num>
  <w:num w:numId="22" w16cid:durableId="277881800">
    <w:abstractNumId w:val="32"/>
  </w:num>
  <w:num w:numId="23" w16cid:durableId="2121104171">
    <w:abstractNumId w:val="22"/>
  </w:num>
  <w:num w:numId="24" w16cid:durableId="1956054883">
    <w:abstractNumId w:val="15"/>
  </w:num>
  <w:num w:numId="25" w16cid:durableId="1143275559">
    <w:abstractNumId w:val="23"/>
  </w:num>
  <w:num w:numId="26" w16cid:durableId="337998213">
    <w:abstractNumId w:val="24"/>
  </w:num>
  <w:num w:numId="27" w16cid:durableId="753867088">
    <w:abstractNumId w:val="19"/>
  </w:num>
  <w:num w:numId="28" w16cid:durableId="1388605013">
    <w:abstractNumId w:val="16"/>
  </w:num>
  <w:num w:numId="29" w16cid:durableId="1194684424">
    <w:abstractNumId w:val="25"/>
  </w:num>
  <w:num w:numId="30" w16cid:durableId="195780968">
    <w:abstractNumId w:val="36"/>
  </w:num>
  <w:num w:numId="31" w16cid:durableId="43145658">
    <w:abstractNumId w:val="31"/>
  </w:num>
  <w:num w:numId="32" w16cid:durableId="840119956">
    <w:abstractNumId w:val="46"/>
  </w:num>
  <w:num w:numId="33" w16cid:durableId="788086887">
    <w:abstractNumId w:val="41"/>
  </w:num>
  <w:num w:numId="34" w16cid:durableId="1075589885">
    <w:abstractNumId w:val="21"/>
  </w:num>
  <w:num w:numId="35" w16cid:durableId="1071587299">
    <w:abstractNumId w:val="45"/>
  </w:num>
  <w:num w:numId="36" w16cid:durableId="1091851232">
    <w:abstractNumId w:val="38"/>
  </w:num>
  <w:num w:numId="37" w16cid:durableId="973365770">
    <w:abstractNumId w:val="34"/>
  </w:num>
  <w:num w:numId="38" w16cid:durableId="1834683719">
    <w:abstractNumId w:val="5"/>
  </w:num>
  <w:num w:numId="39" w16cid:durableId="1536116022">
    <w:abstractNumId w:val="39"/>
  </w:num>
  <w:num w:numId="40" w16cid:durableId="1520314102">
    <w:abstractNumId w:val="42"/>
  </w:num>
  <w:num w:numId="41" w16cid:durableId="247882645">
    <w:abstractNumId w:val="3"/>
  </w:num>
  <w:num w:numId="42" w16cid:durableId="1465733113">
    <w:abstractNumId w:val="20"/>
  </w:num>
  <w:num w:numId="43" w16cid:durableId="1899396757">
    <w:abstractNumId w:val="4"/>
  </w:num>
  <w:num w:numId="44" w16cid:durableId="1532566973">
    <w:abstractNumId w:val="0"/>
  </w:num>
  <w:num w:numId="45" w16cid:durableId="1368028164">
    <w:abstractNumId w:val="12"/>
  </w:num>
  <w:num w:numId="46" w16cid:durableId="1589078694">
    <w:abstractNumId w:val="18"/>
  </w:num>
  <w:num w:numId="47" w16cid:durableId="925915457">
    <w:abstractNumId w:val="8"/>
  </w:num>
  <w:num w:numId="48" w16cid:durableId="12804858">
    <w:abstractNumId w:val="14"/>
  </w:num>
  <w:num w:numId="49" w16cid:durableId="1651904155">
    <w:abstractNumId w:val="33"/>
  </w:num>
  <w:num w:numId="50" w16cid:durableId="1799837277">
    <w:abstractNumId w:val="37"/>
  </w:num>
  <w:num w:numId="51" w16cid:durableId="1335303262">
    <w:abstractNumId w:val="26"/>
  </w:num>
  <w:num w:numId="52" w16cid:durableId="2017027243">
    <w:abstractNumId w:val="17"/>
  </w:num>
  <w:num w:numId="53" w16cid:durableId="972100627">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4AC"/>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3EF"/>
    <w:rsid w:val="001B3EE1"/>
    <w:rsid w:val="001B50A5"/>
    <w:rsid w:val="001B7401"/>
    <w:rsid w:val="001B7745"/>
    <w:rsid w:val="001B7D39"/>
    <w:rsid w:val="001C0CDA"/>
    <w:rsid w:val="001C193A"/>
    <w:rsid w:val="001C3104"/>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4725"/>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2DD"/>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7F2"/>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704E1"/>
    <w:rsid w:val="007709FF"/>
    <w:rsid w:val="007717DE"/>
    <w:rsid w:val="00771980"/>
    <w:rsid w:val="00771EDD"/>
    <w:rsid w:val="00772586"/>
    <w:rsid w:val="0077297F"/>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3F3E"/>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788"/>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2170"/>
    <w:rsid w:val="00CA21D5"/>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316"/>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4285"/>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2D55"/>
    <w:rsid w:val="00E93CF8"/>
    <w:rsid w:val="00E9436D"/>
    <w:rsid w:val="00E94851"/>
    <w:rsid w:val="00E94A62"/>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9</Pages>
  <Words>4254</Words>
  <Characters>24252</Characters>
  <Application>Microsoft Office Word</Application>
  <DocSecurity>0</DocSecurity>
  <Lines>202</Lines>
  <Paragraphs>56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4</cp:revision>
  <cp:lastPrinted>2016-08-05T18:54:00Z</cp:lastPrinted>
  <dcterms:created xsi:type="dcterms:W3CDTF">2023-07-31T22:36:00Z</dcterms:created>
  <dcterms:modified xsi:type="dcterms:W3CDTF">2023-08-11T16:44:00Z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